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469" w:rsidRPr="00B5098B" w:rsidRDefault="005D1469" w:rsidP="005D1469">
      <w:pPr>
        <w:spacing w:line="620" w:lineRule="exact"/>
        <w:ind w:firstLineChars="200" w:firstLine="640"/>
        <w:jc w:val="center"/>
        <w:rPr>
          <w:rFonts w:ascii="楷体_GB2312" w:eastAsia="楷体_GB2312"/>
          <w:b/>
          <w:color w:val="000000"/>
          <w:sz w:val="32"/>
          <w:szCs w:val="32"/>
        </w:rPr>
      </w:pPr>
      <w:r w:rsidRPr="00B5098B">
        <w:rPr>
          <w:rFonts w:ascii="楷体_GB2312" w:eastAsia="楷体_GB2312" w:hint="eastAsia"/>
          <w:b/>
          <w:color w:val="000000"/>
          <w:sz w:val="32"/>
          <w:szCs w:val="32"/>
        </w:rPr>
        <w:t>重庆邮电大学 继续教育学院</w:t>
      </w:r>
    </w:p>
    <w:p w:rsidR="005D1469" w:rsidRPr="00B5098B" w:rsidRDefault="005D1469" w:rsidP="005D1469">
      <w:pPr>
        <w:spacing w:line="620" w:lineRule="exact"/>
        <w:ind w:firstLineChars="200" w:firstLine="640"/>
        <w:jc w:val="center"/>
        <w:rPr>
          <w:rFonts w:ascii="楷体_GB2312" w:eastAsia="楷体_GB2312"/>
          <w:b/>
          <w:color w:val="000000"/>
          <w:sz w:val="32"/>
          <w:szCs w:val="32"/>
        </w:rPr>
      </w:pPr>
      <w:r w:rsidRPr="00B5098B">
        <w:rPr>
          <w:rFonts w:ascii="楷体_GB2312" w:eastAsia="楷体_GB2312" w:hint="eastAsia"/>
          <w:b/>
          <w:color w:val="000000"/>
          <w:sz w:val="32"/>
          <w:szCs w:val="32"/>
        </w:rPr>
        <w:t>关于</w:t>
      </w:r>
      <w:r>
        <w:rPr>
          <w:rFonts w:ascii="楷体_GB2312" w:eastAsia="楷体_GB2312" w:hint="eastAsia"/>
          <w:b/>
          <w:color w:val="000000"/>
          <w:sz w:val="32"/>
          <w:szCs w:val="32"/>
        </w:rPr>
        <w:t>2018</w:t>
      </w:r>
      <w:r w:rsidRPr="00B5098B">
        <w:rPr>
          <w:rFonts w:ascii="楷体_GB2312" w:eastAsia="楷体_GB2312" w:hint="eastAsia"/>
          <w:b/>
          <w:color w:val="000000"/>
          <w:sz w:val="32"/>
          <w:szCs w:val="32"/>
        </w:rPr>
        <w:t>年成人高等教育本科毕业生申请学士学位外国语水平统一考试报名工作的通知</w:t>
      </w:r>
    </w:p>
    <w:p w:rsidR="005D1469" w:rsidRDefault="005D1469" w:rsidP="005D1469">
      <w:pPr>
        <w:spacing w:line="620" w:lineRule="exact"/>
        <w:ind w:firstLineChars="200" w:firstLine="640"/>
        <w:jc w:val="center"/>
        <w:rPr>
          <w:rFonts w:ascii="楷体_GB2312" w:eastAsia="楷体_GB2312"/>
          <w:color w:val="000000"/>
          <w:sz w:val="32"/>
          <w:szCs w:val="32"/>
        </w:rPr>
      </w:pPr>
    </w:p>
    <w:p w:rsidR="005D1469" w:rsidRDefault="005D1469" w:rsidP="005D1469">
      <w:pPr>
        <w:spacing w:line="620" w:lineRule="exact"/>
        <w:ind w:firstLineChars="200" w:firstLine="560"/>
        <w:rPr>
          <w:rFonts w:ascii="楷体_GB2312" w:eastAsia="楷体_GB2312"/>
          <w:color w:val="000000"/>
          <w:sz w:val="28"/>
          <w:szCs w:val="28"/>
        </w:rPr>
      </w:pPr>
      <w:r w:rsidRPr="004869A1">
        <w:rPr>
          <w:rFonts w:ascii="楷体_GB2312" w:eastAsia="楷体_GB2312" w:hint="eastAsia"/>
          <w:color w:val="000000"/>
          <w:sz w:val="28"/>
          <w:szCs w:val="28"/>
        </w:rPr>
        <w:t>为做好重庆市</w:t>
      </w:r>
      <w:r>
        <w:rPr>
          <w:rFonts w:ascii="楷体_GB2312" w:eastAsia="楷体_GB2312" w:hint="eastAsia"/>
          <w:color w:val="000000"/>
          <w:sz w:val="28"/>
          <w:szCs w:val="28"/>
        </w:rPr>
        <w:t>2018</w:t>
      </w:r>
      <w:r w:rsidRPr="004869A1">
        <w:rPr>
          <w:rFonts w:ascii="楷体_GB2312" w:eastAsia="楷体_GB2312" w:hint="eastAsia"/>
          <w:color w:val="000000"/>
          <w:sz w:val="28"/>
          <w:szCs w:val="28"/>
        </w:rPr>
        <w:t>年成人高等教育本科毕业生申请学士学位外国语水平统一考试报名工作，现将有关事项通知如下：</w:t>
      </w:r>
    </w:p>
    <w:p w:rsidR="005D1469" w:rsidRPr="002C7507" w:rsidRDefault="005D1469" w:rsidP="005D1469">
      <w:pPr>
        <w:spacing w:line="620" w:lineRule="exact"/>
        <w:rPr>
          <w:rFonts w:ascii="楷体_GB2312" w:eastAsia="楷体_GB2312" w:hAnsi="仿宋"/>
          <w:b/>
          <w:color w:val="FF0000"/>
          <w:sz w:val="28"/>
          <w:szCs w:val="28"/>
        </w:rPr>
      </w:pPr>
      <w:r w:rsidRPr="002B3485">
        <w:rPr>
          <w:rFonts w:ascii="方正楷体_GBK" w:eastAsia="方正楷体_GBK" w:hAnsi="黑体" w:hint="eastAsia"/>
          <w:b/>
          <w:color w:val="000000"/>
          <w:sz w:val="32"/>
          <w:szCs w:val="32"/>
        </w:rPr>
        <w:t>一、考试时间</w:t>
      </w:r>
      <w:r w:rsidRPr="002B3485">
        <w:rPr>
          <w:rFonts w:ascii="黑体" w:eastAsia="黑体" w:hAnsi="黑体" w:hint="eastAsia"/>
          <w:b/>
          <w:color w:val="000000"/>
          <w:sz w:val="36"/>
          <w:szCs w:val="36"/>
        </w:rPr>
        <w:br/>
      </w:r>
      <w:r w:rsidRPr="002C7507">
        <w:rPr>
          <w:rFonts w:ascii="楷体_GB2312" w:eastAsia="楷体_GB2312" w:hint="eastAsia"/>
          <w:b/>
          <w:color w:val="FF0000"/>
          <w:sz w:val="28"/>
          <w:szCs w:val="28"/>
        </w:rPr>
        <w:t xml:space="preserve">    </w:t>
      </w:r>
      <w:r>
        <w:rPr>
          <w:rFonts w:ascii="楷体_GB2312" w:eastAsia="楷体_GB2312" w:hAnsi="仿宋" w:hint="eastAsia"/>
          <w:b/>
          <w:color w:val="FF0000"/>
          <w:sz w:val="28"/>
          <w:szCs w:val="28"/>
        </w:rPr>
        <w:t>2018</w:t>
      </w:r>
      <w:r w:rsidRPr="002C7507">
        <w:rPr>
          <w:rFonts w:ascii="楷体_GB2312" w:eastAsia="楷体_GB2312" w:hAnsi="仿宋" w:hint="eastAsia"/>
          <w:b/>
          <w:color w:val="FF0000"/>
          <w:sz w:val="28"/>
          <w:szCs w:val="28"/>
        </w:rPr>
        <w:t>年4月2</w:t>
      </w:r>
      <w:r>
        <w:rPr>
          <w:rFonts w:ascii="楷体_GB2312" w:eastAsia="楷体_GB2312" w:hAnsi="仿宋" w:hint="eastAsia"/>
          <w:b/>
          <w:color w:val="FF0000"/>
          <w:sz w:val="28"/>
          <w:szCs w:val="28"/>
        </w:rPr>
        <w:t>2</w:t>
      </w:r>
      <w:r w:rsidRPr="002C7507">
        <w:rPr>
          <w:rFonts w:ascii="楷体_GB2312" w:eastAsia="楷体_GB2312" w:hAnsi="仿宋" w:hint="eastAsia"/>
          <w:b/>
          <w:color w:val="FF0000"/>
          <w:sz w:val="28"/>
          <w:szCs w:val="28"/>
        </w:rPr>
        <w:t>日（星期日）9：00—11：00</w:t>
      </w:r>
    </w:p>
    <w:p w:rsidR="005D1469" w:rsidRPr="002B3485" w:rsidRDefault="005D1469" w:rsidP="005D1469">
      <w:pPr>
        <w:pStyle w:val="aa"/>
        <w:rPr>
          <w:rFonts w:ascii="方正楷体_GBK" w:eastAsia="方正楷体_GBK" w:hAnsi="黑体" w:cs="Times New Roman"/>
          <w:b/>
          <w:color w:val="000000"/>
          <w:kern w:val="2"/>
          <w:sz w:val="32"/>
          <w:szCs w:val="32"/>
        </w:rPr>
      </w:pPr>
      <w:r w:rsidRPr="002B3485">
        <w:rPr>
          <w:rFonts w:ascii="方正楷体_GBK" w:eastAsia="方正楷体_GBK" w:hAnsi="黑体" w:cs="Times New Roman" w:hint="eastAsia"/>
          <w:b/>
          <w:color w:val="000000"/>
          <w:kern w:val="2"/>
          <w:sz w:val="32"/>
          <w:szCs w:val="32"/>
        </w:rPr>
        <w:t>二、考试语种</w:t>
      </w:r>
    </w:p>
    <w:p w:rsidR="005D1469" w:rsidRDefault="005D1469" w:rsidP="005D1469">
      <w:pPr>
        <w:pStyle w:val="aa"/>
        <w:ind w:firstLineChars="250" w:firstLine="700"/>
        <w:rPr>
          <w:rFonts w:ascii="楷体_GB2312" w:eastAsia="楷体_GB2312"/>
          <w:color w:val="000000"/>
          <w:sz w:val="28"/>
          <w:szCs w:val="28"/>
        </w:rPr>
      </w:pPr>
      <w:r w:rsidRPr="004869A1">
        <w:rPr>
          <w:rFonts w:ascii="楷体_GB2312" w:eastAsia="楷体_GB2312" w:hint="eastAsia"/>
          <w:color w:val="000000"/>
          <w:sz w:val="28"/>
          <w:szCs w:val="28"/>
        </w:rPr>
        <w:t>英语。</w:t>
      </w:r>
    </w:p>
    <w:p w:rsidR="002B3485" w:rsidRDefault="005D1469" w:rsidP="005D1469">
      <w:pPr>
        <w:pStyle w:val="aa"/>
        <w:rPr>
          <w:rFonts w:ascii="方正黑体_GBK" w:eastAsia="方正黑体_GBK" w:hAnsi="黑体"/>
          <w:b/>
          <w:color w:val="000000"/>
          <w:sz w:val="32"/>
          <w:szCs w:val="32"/>
        </w:rPr>
      </w:pPr>
      <w:r w:rsidRPr="002B3485">
        <w:rPr>
          <w:rFonts w:ascii="方正楷体_GBK" w:eastAsia="方正楷体_GBK" w:hAnsi="黑体" w:cs="Times New Roman" w:hint="eastAsia"/>
          <w:b/>
          <w:color w:val="000000"/>
          <w:kern w:val="2"/>
          <w:sz w:val="32"/>
          <w:szCs w:val="32"/>
        </w:rPr>
        <w:t>三、报名工作</w:t>
      </w:r>
      <w:r w:rsidRPr="004869A1">
        <w:rPr>
          <w:rFonts w:ascii="楷体_GB2312" w:eastAsia="楷体_GB2312" w:hint="eastAsia"/>
          <w:color w:val="000000"/>
          <w:sz w:val="28"/>
          <w:szCs w:val="28"/>
        </w:rPr>
        <w:br/>
        <w:t>（一）</w:t>
      </w:r>
      <w:r w:rsidR="002B3485">
        <w:rPr>
          <w:rFonts w:ascii="方正黑体_GBK" w:eastAsia="方正黑体_GBK" w:hAnsi="黑体" w:hint="eastAsia"/>
          <w:b/>
          <w:color w:val="000000"/>
          <w:sz w:val="32"/>
          <w:szCs w:val="32"/>
        </w:rPr>
        <w:t>报名相关工作。</w:t>
      </w:r>
    </w:p>
    <w:p w:rsidR="005D1469" w:rsidRDefault="005D1469" w:rsidP="002B3485">
      <w:pPr>
        <w:pStyle w:val="aa"/>
        <w:ind w:firstLineChars="250" w:firstLine="700"/>
        <w:rPr>
          <w:rFonts w:ascii="楷体_GB2312" w:eastAsia="楷体_GB2312"/>
          <w:color w:val="000000"/>
          <w:sz w:val="28"/>
          <w:szCs w:val="28"/>
        </w:rPr>
      </w:pPr>
      <w:r w:rsidRPr="004869A1">
        <w:rPr>
          <w:rFonts w:ascii="楷体_GB2312" w:eastAsia="楷体_GB2312" w:hint="eastAsia"/>
          <w:color w:val="000000"/>
          <w:sz w:val="28"/>
          <w:szCs w:val="28"/>
        </w:rPr>
        <w:t>各学位授予单位各自设立考点，考生应到</w:t>
      </w:r>
      <w:r w:rsidRPr="00D71C1F">
        <w:rPr>
          <w:rFonts w:ascii="楷体_GB2312" w:eastAsia="楷体_GB2312" w:hint="eastAsia"/>
          <w:b/>
          <w:color w:val="FF0000"/>
          <w:sz w:val="28"/>
          <w:szCs w:val="28"/>
        </w:rPr>
        <w:t>申请学士学位的高等学校</w:t>
      </w:r>
      <w:r w:rsidRPr="004869A1">
        <w:rPr>
          <w:rFonts w:ascii="楷体_GB2312" w:eastAsia="楷体_GB2312" w:hint="eastAsia"/>
          <w:color w:val="000000"/>
          <w:sz w:val="28"/>
          <w:szCs w:val="28"/>
        </w:rPr>
        <w:t>报名和考试，自考生只能在其主考院校报名</w:t>
      </w:r>
      <w:r w:rsidR="002B3485">
        <w:rPr>
          <w:rFonts w:ascii="楷体_GB2312" w:eastAsia="楷体_GB2312" w:hint="eastAsia"/>
          <w:color w:val="000000"/>
          <w:sz w:val="28"/>
          <w:szCs w:val="28"/>
        </w:rPr>
        <w:t>参加考试</w:t>
      </w:r>
      <w:r w:rsidRPr="004869A1">
        <w:rPr>
          <w:rFonts w:ascii="楷体_GB2312" w:eastAsia="楷体_GB2312" w:hint="eastAsia"/>
          <w:color w:val="000000"/>
          <w:sz w:val="28"/>
          <w:szCs w:val="28"/>
        </w:rPr>
        <w:t>；</w:t>
      </w:r>
    </w:p>
    <w:p w:rsidR="002B3485" w:rsidRDefault="005D1469" w:rsidP="002B3485">
      <w:pPr>
        <w:spacing w:line="600" w:lineRule="exact"/>
        <w:ind w:firstLineChars="200" w:firstLine="640"/>
        <w:rPr>
          <w:rFonts w:ascii="楷体_GB2312" w:eastAsia="楷体_GB2312"/>
          <w:color w:val="000000"/>
          <w:sz w:val="28"/>
          <w:szCs w:val="28"/>
        </w:rPr>
      </w:pPr>
      <w:r w:rsidRPr="002B3485">
        <w:rPr>
          <w:rFonts w:ascii="方正楷体_GBK" w:eastAsia="方正楷体_GBK" w:hAnsi="黑体" w:hint="eastAsia"/>
          <w:b/>
          <w:color w:val="000000"/>
          <w:sz w:val="32"/>
          <w:szCs w:val="32"/>
        </w:rPr>
        <w:t>（二）报考资格。</w:t>
      </w:r>
      <w:r w:rsidRPr="004869A1">
        <w:rPr>
          <w:rFonts w:ascii="楷体_GB2312" w:eastAsia="楷体_GB2312" w:hint="eastAsia"/>
          <w:color w:val="000000"/>
          <w:sz w:val="28"/>
          <w:szCs w:val="28"/>
        </w:rPr>
        <w:br/>
      </w:r>
      <w:r>
        <w:rPr>
          <w:rFonts w:ascii="楷体_GB2312" w:eastAsia="楷体_GB2312" w:hint="eastAsia"/>
          <w:color w:val="000000"/>
          <w:sz w:val="28"/>
          <w:szCs w:val="28"/>
        </w:rPr>
        <w:t xml:space="preserve">     </w:t>
      </w:r>
      <w:r w:rsidRPr="004869A1">
        <w:rPr>
          <w:rFonts w:ascii="楷体_GB2312" w:eastAsia="楷体_GB2312" w:hint="eastAsia"/>
          <w:color w:val="000000"/>
          <w:sz w:val="28"/>
          <w:szCs w:val="28"/>
        </w:rPr>
        <w:t xml:space="preserve">在渝已有学士学位授予权的普通高等学校举办的函授、夜大、大专起点本科班、网络教育等成人教育以及高等教育自学考试的在校（籍）本科生、应届本科毕业生均可报名参加考试，已获得成人高等教育本科毕业证的学生，其报考资格由学位授予单位认定。 </w:t>
      </w:r>
    </w:p>
    <w:p w:rsidR="00AB183C" w:rsidRDefault="005D1469" w:rsidP="002B3485">
      <w:pPr>
        <w:spacing w:line="600" w:lineRule="exact"/>
        <w:ind w:firstLineChars="200" w:firstLine="560"/>
        <w:rPr>
          <w:rFonts w:ascii="方正仿宋_GBK" w:eastAsia="方正仿宋_GBK" w:hAnsi="仿宋"/>
          <w:color w:val="000000"/>
          <w:sz w:val="32"/>
          <w:szCs w:val="32"/>
        </w:rPr>
      </w:pPr>
      <w:r w:rsidRPr="004869A1">
        <w:rPr>
          <w:rFonts w:ascii="楷体_GB2312" w:eastAsia="楷体_GB2312" w:hint="eastAsia"/>
          <w:color w:val="000000"/>
          <w:sz w:val="28"/>
          <w:szCs w:val="28"/>
        </w:rPr>
        <w:br/>
      </w:r>
      <w:r w:rsidRPr="002B3485">
        <w:rPr>
          <w:rFonts w:ascii="方正楷体_GBK" w:eastAsia="方正楷体_GBK" w:hAnsi="黑体" w:hint="eastAsia"/>
          <w:b/>
          <w:color w:val="000000"/>
          <w:sz w:val="32"/>
          <w:szCs w:val="32"/>
        </w:rPr>
        <w:lastRenderedPageBreak/>
        <w:t>四、报名程序及相关要求</w:t>
      </w:r>
    </w:p>
    <w:p w:rsidR="00AB183C" w:rsidRPr="002B3485" w:rsidRDefault="00525F2F">
      <w:pPr>
        <w:spacing w:line="600" w:lineRule="exact"/>
        <w:ind w:firstLine="640"/>
        <w:rPr>
          <w:rFonts w:ascii="方正楷体_GBK" w:eastAsia="方正楷体_GBK" w:hAnsi="黑体"/>
          <w:b/>
          <w:color w:val="000000"/>
          <w:sz w:val="32"/>
          <w:szCs w:val="32"/>
        </w:rPr>
      </w:pPr>
      <w:r w:rsidRPr="002B3485">
        <w:rPr>
          <w:rFonts w:ascii="方正楷体_GBK" w:eastAsia="方正楷体_GBK" w:hAnsi="黑体" w:hint="eastAsia"/>
          <w:b/>
          <w:color w:val="000000"/>
          <w:sz w:val="32"/>
          <w:szCs w:val="32"/>
        </w:rPr>
        <w:t>（一）报名方式：</w:t>
      </w:r>
    </w:p>
    <w:p w:rsidR="002B3485" w:rsidRDefault="00525F2F">
      <w:pPr>
        <w:spacing w:line="600" w:lineRule="exact"/>
        <w:ind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201８年重庆市学位外语考试报名采取</w:t>
      </w:r>
      <w:r w:rsidRPr="002B3485">
        <w:rPr>
          <w:rFonts w:ascii="方正仿宋_GBK" w:eastAsia="方正仿宋_GBK" w:hAnsi="仿宋" w:hint="eastAsia"/>
          <w:color w:val="000000"/>
          <w:sz w:val="32"/>
          <w:szCs w:val="32"/>
          <w:u w:val="thick"/>
        </w:rPr>
        <w:t>网上报名</w:t>
      </w:r>
      <w:r>
        <w:rPr>
          <w:rFonts w:ascii="方正仿宋_GBK" w:eastAsia="方正仿宋_GBK" w:hAnsi="仿宋" w:hint="eastAsia"/>
          <w:color w:val="000000"/>
          <w:sz w:val="32"/>
          <w:szCs w:val="32"/>
        </w:rPr>
        <w:t>与</w:t>
      </w:r>
      <w:r w:rsidRPr="002B3485">
        <w:rPr>
          <w:rFonts w:ascii="方正仿宋_GBK" w:eastAsia="方正仿宋_GBK" w:hAnsi="仿宋" w:hint="eastAsia"/>
          <w:color w:val="000000"/>
          <w:sz w:val="32"/>
          <w:szCs w:val="32"/>
          <w:u w:val="thick"/>
        </w:rPr>
        <w:t>现场确认</w:t>
      </w:r>
      <w:r>
        <w:rPr>
          <w:rFonts w:ascii="方正仿宋_GBK" w:eastAsia="方正仿宋_GBK" w:hAnsi="仿宋" w:hint="eastAsia"/>
          <w:color w:val="000000"/>
          <w:sz w:val="32"/>
          <w:szCs w:val="32"/>
        </w:rPr>
        <w:t>相结合的方式进行</w:t>
      </w:r>
      <w:r w:rsidR="002B3485">
        <w:rPr>
          <w:rFonts w:ascii="方正仿宋_GBK" w:eastAsia="方正仿宋_GBK" w:hAnsi="仿宋" w:hint="eastAsia"/>
          <w:color w:val="000000"/>
          <w:sz w:val="32"/>
          <w:szCs w:val="32"/>
        </w:rPr>
        <w:t>。</w:t>
      </w:r>
    </w:p>
    <w:p w:rsidR="002B3485" w:rsidRDefault="00525F2F">
      <w:pPr>
        <w:spacing w:line="600" w:lineRule="exact"/>
        <w:ind w:firstLine="640"/>
        <w:rPr>
          <w:rFonts w:ascii="方正仿宋_GBK" w:eastAsia="方正仿宋_GBK" w:hAnsi="仿宋"/>
          <w:color w:val="000000" w:themeColor="text1"/>
          <w:sz w:val="32"/>
          <w:szCs w:val="32"/>
        </w:rPr>
      </w:pPr>
      <w:r>
        <w:rPr>
          <w:rFonts w:ascii="方正仿宋_GBK" w:eastAsia="方正仿宋_GBK" w:hAnsi="仿宋" w:hint="eastAsia"/>
          <w:color w:val="000000"/>
          <w:sz w:val="32"/>
          <w:szCs w:val="32"/>
        </w:rPr>
        <w:t>如果考生在网上报名后</w:t>
      </w:r>
      <w:r w:rsidR="002B3485">
        <w:rPr>
          <w:rFonts w:ascii="方正仿宋_GBK" w:eastAsia="方正仿宋_GBK" w:hAnsi="仿宋" w:hint="eastAsia"/>
          <w:color w:val="000000"/>
          <w:sz w:val="32"/>
          <w:szCs w:val="32"/>
        </w:rPr>
        <w:t xml:space="preserve"> </w:t>
      </w:r>
      <w:r w:rsidRPr="002B3485">
        <w:rPr>
          <w:rFonts w:ascii="方正仿宋_GBK" w:eastAsia="方正仿宋_GBK" w:hAnsi="仿宋" w:hint="eastAsia"/>
          <w:color w:val="FF0000"/>
          <w:sz w:val="32"/>
          <w:szCs w:val="32"/>
          <w:u w:val="thick"/>
        </w:rPr>
        <w:t>通过了学位授予点网上审核的</w:t>
      </w:r>
      <w:r w:rsidRPr="002B3485">
        <w:rPr>
          <w:rFonts w:ascii="方正仿宋_GBK" w:eastAsia="方正仿宋_GBK" w:hAnsi="仿宋" w:hint="eastAsia"/>
          <w:b/>
          <w:color w:val="000000" w:themeColor="text1"/>
          <w:sz w:val="32"/>
          <w:szCs w:val="32"/>
        </w:rPr>
        <w:t>，</w:t>
      </w:r>
      <w:r w:rsidRPr="002B3485">
        <w:rPr>
          <w:rFonts w:ascii="方正仿宋_GBK" w:eastAsia="方正仿宋_GBK" w:hAnsi="仿宋" w:hint="eastAsia"/>
          <w:color w:val="000000" w:themeColor="text1"/>
          <w:sz w:val="32"/>
          <w:szCs w:val="32"/>
          <w:u w:val="thick"/>
        </w:rPr>
        <w:t>可以不到现场确认</w:t>
      </w:r>
      <w:r w:rsidRPr="002B3485">
        <w:rPr>
          <w:rFonts w:ascii="方正仿宋_GBK" w:eastAsia="方正仿宋_GBK" w:hAnsi="仿宋" w:hint="eastAsia"/>
          <w:color w:val="000000" w:themeColor="text1"/>
          <w:sz w:val="32"/>
          <w:szCs w:val="32"/>
        </w:rPr>
        <w:t>。</w:t>
      </w:r>
    </w:p>
    <w:p w:rsidR="00AB183C" w:rsidRDefault="00525F2F">
      <w:pPr>
        <w:spacing w:line="600" w:lineRule="exact"/>
        <w:ind w:firstLine="640"/>
        <w:rPr>
          <w:rFonts w:ascii="方正仿宋_GBK" w:eastAsia="方正仿宋_GBK" w:hAnsi="仿宋"/>
          <w:color w:val="000000"/>
          <w:sz w:val="32"/>
          <w:szCs w:val="32"/>
        </w:rPr>
      </w:pPr>
      <w:r w:rsidRPr="002B3485">
        <w:rPr>
          <w:rFonts w:ascii="方正仿宋_GBK" w:eastAsia="方正仿宋_GBK" w:hAnsi="仿宋" w:hint="eastAsia"/>
          <w:color w:val="FF0000"/>
          <w:sz w:val="32"/>
          <w:szCs w:val="32"/>
          <w:u w:val="thick"/>
        </w:rPr>
        <w:t>未通过学位授予点网上审核的考生</w:t>
      </w:r>
      <w:r w:rsidR="002B3485" w:rsidRPr="002B3485">
        <w:rPr>
          <w:rFonts w:ascii="方正仿宋_GBK" w:eastAsia="方正仿宋_GBK" w:hAnsi="仿宋" w:hint="eastAsia"/>
          <w:color w:val="000000" w:themeColor="text1"/>
          <w:sz w:val="32"/>
          <w:szCs w:val="32"/>
        </w:rPr>
        <w:t>，</w:t>
      </w:r>
      <w:r w:rsidRPr="002B3485">
        <w:rPr>
          <w:rFonts w:ascii="方正仿宋_GBK" w:eastAsia="方正仿宋_GBK" w:hAnsi="仿宋" w:hint="eastAsia"/>
          <w:color w:val="000000" w:themeColor="text1"/>
          <w:sz w:val="32"/>
          <w:szCs w:val="32"/>
          <w:u w:val="thick"/>
        </w:rPr>
        <w:t>需要到学位授予点进行现场确认</w:t>
      </w:r>
      <w:r>
        <w:rPr>
          <w:rFonts w:ascii="方正仿宋_GBK" w:eastAsia="方正仿宋_GBK" w:hAnsi="仿宋" w:hint="eastAsia"/>
          <w:color w:val="000000"/>
          <w:sz w:val="32"/>
          <w:szCs w:val="32"/>
        </w:rPr>
        <w:t>。</w:t>
      </w:r>
    </w:p>
    <w:p w:rsidR="00AB183C" w:rsidRPr="002B3485" w:rsidRDefault="00525F2F">
      <w:pPr>
        <w:numPr>
          <w:ilvl w:val="0"/>
          <w:numId w:val="2"/>
        </w:numPr>
        <w:spacing w:line="600" w:lineRule="exact"/>
        <w:ind w:firstLine="640"/>
        <w:rPr>
          <w:rFonts w:ascii="方正楷体_GBK" w:eastAsia="方正楷体_GBK" w:hAnsi="黑体"/>
          <w:b/>
          <w:color w:val="000000"/>
          <w:sz w:val="32"/>
          <w:szCs w:val="32"/>
        </w:rPr>
      </w:pPr>
      <w:r w:rsidRPr="002B3485">
        <w:rPr>
          <w:rFonts w:ascii="方正楷体_GBK" w:eastAsia="方正楷体_GBK" w:hAnsi="黑体" w:hint="eastAsia"/>
          <w:b/>
          <w:color w:val="000000"/>
          <w:sz w:val="32"/>
          <w:szCs w:val="32"/>
        </w:rPr>
        <w:t>报名和确认时间：</w:t>
      </w:r>
    </w:p>
    <w:p w:rsidR="002B3485" w:rsidRDefault="00525F2F" w:rsidP="002B3485">
      <w:pPr>
        <w:spacing w:line="600" w:lineRule="exact"/>
        <w:ind w:firstLine="630"/>
        <w:rPr>
          <w:rFonts w:ascii="方正仿宋_GBK" w:eastAsia="方正仿宋_GBK" w:hAnsi="仿宋"/>
          <w:color w:val="000000"/>
          <w:sz w:val="32"/>
          <w:szCs w:val="32"/>
        </w:rPr>
      </w:pPr>
      <w:r>
        <w:rPr>
          <w:rFonts w:ascii="方正仿宋_GBK" w:eastAsia="方正仿宋_GBK" w:hAnsi="仿宋" w:hint="eastAsia"/>
          <w:color w:val="000000"/>
          <w:sz w:val="32"/>
          <w:szCs w:val="32"/>
        </w:rPr>
        <w:t>网上报名时间为</w:t>
      </w:r>
      <w:r w:rsidRPr="002B3485">
        <w:rPr>
          <w:rFonts w:ascii="方正仿宋_GBK" w:eastAsia="方正仿宋_GBK" w:hAnsi="仿宋" w:hint="eastAsia"/>
          <w:color w:val="FF0000"/>
          <w:sz w:val="32"/>
          <w:szCs w:val="32"/>
        </w:rPr>
        <w:t>３月６日-３月２３日</w:t>
      </w:r>
      <w:r>
        <w:rPr>
          <w:rFonts w:ascii="方正仿宋_GBK" w:eastAsia="方正仿宋_GBK" w:hAnsi="仿宋" w:hint="eastAsia"/>
          <w:color w:val="000000"/>
          <w:sz w:val="32"/>
          <w:szCs w:val="32"/>
        </w:rPr>
        <w:t>，</w:t>
      </w:r>
    </w:p>
    <w:p w:rsidR="00AB183C" w:rsidRDefault="00525F2F" w:rsidP="002B3485">
      <w:pPr>
        <w:spacing w:line="600" w:lineRule="exact"/>
        <w:ind w:firstLine="630"/>
        <w:rPr>
          <w:rFonts w:ascii="方正仿宋_GBK" w:eastAsia="方正仿宋_GBK" w:hAnsi="仿宋"/>
          <w:color w:val="000000"/>
          <w:sz w:val="32"/>
          <w:szCs w:val="32"/>
        </w:rPr>
      </w:pPr>
      <w:r>
        <w:rPr>
          <w:rFonts w:ascii="方正仿宋_GBK" w:eastAsia="方正仿宋_GBK" w:hAnsi="仿宋" w:hint="eastAsia"/>
          <w:color w:val="000000"/>
          <w:sz w:val="32"/>
          <w:szCs w:val="32"/>
        </w:rPr>
        <w:t>现场确认时间为</w:t>
      </w:r>
      <w:r w:rsidRPr="002B3485">
        <w:rPr>
          <w:rFonts w:ascii="方正仿宋_GBK" w:eastAsia="方正仿宋_GBK" w:hAnsi="仿宋" w:hint="eastAsia"/>
          <w:color w:val="FF0000"/>
          <w:sz w:val="32"/>
          <w:szCs w:val="32"/>
        </w:rPr>
        <w:t>3月２４日-２５日。</w:t>
      </w:r>
    </w:p>
    <w:p w:rsidR="00AB183C" w:rsidRDefault="00525F2F">
      <w:pPr>
        <w:spacing w:line="600" w:lineRule="exact"/>
        <w:ind w:firstLineChars="200" w:firstLine="640"/>
        <w:rPr>
          <w:rFonts w:ascii="方正楷体_GBK" w:eastAsia="方正楷体_GBK" w:hAnsi="黑体"/>
          <w:b/>
          <w:color w:val="000000"/>
          <w:sz w:val="32"/>
          <w:szCs w:val="32"/>
        </w:rPr>
      </w:pPr>
      <w:r>
        <w:rPr>
          <w:rFonts w:ascii="方正楷体_GBK" w:eastAsia="方正楷体_GBK" w:hAnsi="黑体" w:hint="eastAsia"/>
          <w:b/>
          <w:color w:val="000000"/>
          <w:sz w:val="32"/>
          <w:szCs w:val="32"/>
        </w:rPr>
        <w:t>（三）网上报名</w:t>
      </w:r>
    </w:p>
    <w:p w:rsidR="00AB183C" w:rsidRDefault="00525F2F" w:rsidP="002B3485">
      <w:pPr>
        <w:widowControl/>
        <w:ind w:firstLineChars="200" w:firstLine="640"/>
        <w:jc w:val="left"/>
        <w:rPr>
          <w:rFonts w:ascii="方正仿宋_GBK" w:eastAsia="方正仿宋_GBK" w:hAnsi="仿宋"/>
          <w:color w:val="000000"/>
          <w:sz w:val="32"/>
          <w:szCs w:val="32"/>
        </w:rPr>
      </w:pPr>
      <w:r>
        <w:rPr>
          <w:rFonts w:ascii="方正仿宋_GBK" w:eastAsia="方正仿宋_GBK" w:hAnsi="仿宋" w:hint="eastAsia"/>
          <w:color w:val="000000"/>
          <w:sz w:val="32"/>
          <w:szCs w:val="32"/>
        </w:rPr>
        <w:t>考生登录（</w:t>
      </w:r>
      <w:r w:rsidR="005D1469" w:rsidRPr="002B3485">
        <w:rPr>
          <w:rFonts w:ascii="宋体" w:hAnsi="宋体" w:cs="宋体"/>
          <w:b/>
          <w:noProof/>
          <w:color w:val="FF0000"/>
          <w:kern w:val="0"/>
          <w:sz w:val="24"/>
        </w:rPr>
        <w:drawing>
          <wp:inline distT="0" distB="0" distL="0" distR="0">
            <wp:extent cx="190500" cy="142875"/>
            <wp:effectExtent l="19050" t="0" r="0" b="0"/>
            <wp:docPr id="1"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IMG_256"/>
                    <pic:cNvPicPr>
                      <a:picLocks noChangeAspect="1" noChangeArrowheads="1"/>
                    </pic:cNvPicPr>
                  </pic:nvPicPr>
                  <pic:blipFill>
                    <a:blip r:embed="rId7" cstate="print"/>
                    <a:srcRect/>
                    <a:stretch>
                      <a:fillRect/>
                    </a:stretch>
                  </pic:blipFill>
                  <pic:spPr bwMode="auto">
                    <a:xfrm>
                      <a:off x="0" y="0"/>
                      <a:ext cx="190500" cy="142875"/>
                    </a:xfrm>
                    <a:prstGeom prst="rect">
                      <a:avLst/>
                    </a:prstGeom>
                    <a:noFill/>
                    <a:ln w="9525" cmpd="sng">
                      <a:noFill/>
                      <a:miter lim="800000"/>
                      <a:headEnd/>
                      <a:tailEnd/>
                    </a:ln>
                  </pic:spPr>
                </pic:pic>
              </a:graphicData>
            </a:graphic>
          </wp:inline>
        </w:drawing>
      </w:r>
      <w:r w:rsidRPr="002B3485">
        <w:rPr>
          <w:rFonts w:ascii="宋体" w:hAnsi="宋体" w:cs="宋体"/>
          <w:b/>
          <w:color w:val="FF0000"/>
          <w:kern w:val="0"/>
          <w:sz w:val="24"/>
        </w:rPr>
        <w:t>http://xsxw.ks365.org/cld/f/stu/login/loginStu</w:t>
      </w:r>
      <w:r>
        <w:rPr>
          <w:rFonts w:ascii="宋体" w:hAnsi="宋体" w:cs="宋体" w:hint="eastAsia"/>
          <w:kern w:val="0"/>
          <w:sz w:val="24"/>
        </w:rPr>
        <w:t>)</w:t>
      </w:r>
      <w:hyperlink r:id="rId8" w:history="1">
        <w:r>
          <w:rPr>
            <w:rFonts w:ascii="方正仿宋_GBK" w:eastAsia="方正仿宋_GBK" w:hAnsi="仿宋" w:hint="eastAsia"/>
            <w:color w:val="000000"/>
            <w:sz w:val="32"/>
            <w:szCs w:val="32"/>
          </w:rPr>
          <w:t>根据程序流程</w:t>
        </w:r>
      </w:hyperlink>
      <w:r>
        <w:rPr>
          <w:rFonts w:ascii="方正仿宋_GBK" w:eastAsia="方正仿宋_GBK" w:hAnsi="仿宋" w:hint="eastAsia"/>
          <w:color w:val="000000"/>
          <w:sz w:val="32"/>
          <w:szCs w:val="32"/>
        </w:rPr>
        <w:t>要求逐步完成报名。</w:t>
      </w:r>
    </w:p>
    <w:p w:rsidR="00AB183C" w:rsidRDefault="00525F2F">
      <w:pPr>
        <w:spacing w:line="600" w:lineRule="exact"/>
        <w:ind w:firstLine="646"/>
        <w:rPr>
          <w:rFonts w:ascii="方正仿宋_GBK" w:eastAsia="方正仿宋_GBK" w:hAnsi="仿宋"/>
          <w:color w:val="000000"/>
          <w:sz w:val="32"/>
          <w:szCs w:val="32"/>
        </w:rPr>
      </w:pPr>
      <w:r>
        <w:rPr>
          <w:rFonts w:ascii="方正仿宋_GBK" w:eastAsia="方正仿宋_GBK" w:hAnsi="仿宋" w:hint="eastAsia"/>
          <w:color w:val="000000"/>
          <w:sz w:val="32"/>
          <w:szCs w:val="32"/>
        </w:rPr>
        <w:t>考生须上传本人近期电子照片（具体要求见附件1）和身份证照片正反面。学位授予单位在照片上传48小时内（节假日顺延）对本考点考生上传的电子照片和身份证照片没有通过自动审核的学生进行人工审核。照片审核过程中，管理系统会自动</w:t>
      </w:r>
      <w:proofErr w:type="gramStart"/>
      <w:r>
        <w:rPr>
          <w:rFonts w:ascii="方正仿宋_GBK" w:eastAsia="方正仿宋_GBK" w:hAnsi="仿宋" w:hint="eastAsia"/>
          <w:color w:val="000000"/>
          <w:sz w:val="32"/>
          <w:szCs w:val="32"/>
        </w:rPr>
        <w:t>向照片</w:t>
      </w:r>
      <w:proofErr w:type="gramEnd"/>
      <w:r>
        <w:rPr>
          <w:rFonts w:ascii="方正仿宋_GBK" w:eastAsia="方正仿宋_GBK" w:hAnsi="仿宋" w:hint="eastAsia"/>
          <w:color w:val="000000"/>
          <w:sz w:val="32"/>
          <w:szCs w:val="32"/>
        </w:rPr>
        <w:t>审核不通过的考生发送手机短信和电子邮件，通知其重新上传。经</w:t>
      </w:r>
      <w:r w:rsidRPr="002B3485">
        <w:rPr>
          <w:rFonts w:ascii="方正仿宋_GBK" w:eastAsia="方正仿宋_GBK" w:hAnsi="仿宋" w:hint="eastAsia"/>
          <w:b/>
          <w:color w:val="FF0000"/>
          <w:sz w:val="32"/>
          <w:szCs w:val="32"/>
        </w:rPr>
        <w:t>审核不通过</w:t>
      </w:r>
      <w:r>
        <w:rPr>
          <w:rFonts w:ascii="方正仿宋_GBK" w:eastAsia="方正仿宋_GBK" w:hAnsi="仿宋" w:hint="eastAsia"/>
          <w:color w:val="000000"/>
          <w:sz w:val="32"/>
          <w:szCs w:val="32"/>
        </w:rPr>
        <w:t>的考生</w:t>
      </w:r>
      <w:r w:rsidRPr="002B3485">
        <w:rPr>
          <w:rFonts w:ascii="方正仿宋_GBK" w:eastAsia="方正仿宋_GBK" w:hAnsi="仿宋" w:hint="eastAsia"/>
          <w:color w:val="000000"/>
          <w:sz w:val="32"/>
          <w:szCs w:val="32"/>
          <w:u w:val="thick"/>
        </w:rPr>
        <w:t>需要进行现场确认</w:t>
      </w:r>
      <w:r>
        <w:rPr>
          <w:rFonts w:ascii="方正仿宋_GBK" w:eastAsia="方正仿宋_GBK" w:hAnsi="仿宋" w:hint="eastAsia"/>
          <w:color w:val="000000"/>
          <w:sz w:val="32"/>
          <w:szCs w:val="32"/>
        </w:rPr>
        <w:t>。</w:t>
      </w:r>
    </w:p>
    <w:p w:rsidR="00AB183C" w:rsidRDefault="00525F2F">
      <w:pPr>
        <w:spacing w:line="600" w:lineRule="exact"/>
        <w:ind w:firstLine="646"/>
        <w:rPr>
          <w:rFonts w:ascii="方正仿宋_GBK" w:eastAsia="方正仿宋_GBK" w:hAnsi="仿宋"/>
          <w:color w:val="000000"/>
          <w:sz w:val="32"/>
          <w:szCs w:val="32"/>
        </w:rPr>
      </w:pPr>
      <w:r>
        <w:rPr>
          <w:rFonts w:ascii="方正仿宋_GBK" w:eastAsia="方正仿宋_GBK" w:hAnsi="仿宋" w:hint="eastAsia"/>
          <w:color w:val="000000"/>
          <w:sz w:val="32"/>
          <w:szCs w:val="32"/>
        </w:rPr>
        <w:t>考生基本操作流程图见附件2。</w:t>
      </w:r>
    </w:p>
    <w:p w:rsidR="00AB183C" w:rsidRDefault="00AB183C">
      <w:pPr>
        <w:spacing w:line="600" w:lineRule="exact"/>
        <w:ind w:firstLine="646"/>
        <w:rPr>
          <w:rFonts w:ascii="方正仿宋_GBK" w:eastAsia="方正仿宋_GBK" w:hAnsi="仿宋"/>
          <w:color w:val="000000"/>
          <w:sz w:val="32"/>
          <w:szCs w:val="32"/>
        </w:rPr>
      </w:pPr>
    </w:p>
    <w:p w:rsidR="00AB183C" w:rsidRDefault="00525F2F">
      <w:pPr>
        <w:spacing w:line="600" w:lineRule="exact"/>
        <w:ind w:firstLineChars="200" w:firstLine="640"/>
        <w:rPr>
          <w:rFonts w:ascii="方正楷体_GBK" w:eastAsia="方正楷体_GBK" w:hAnsi="黑体"/>
          <w:b/>
          <w:color w:val="000000"/>
          <w:sz w:val="32"/>
          <w:szCs w:val="32"/>
        </w:rPr>
      </w:pPr>
      <w:r>
        <w:rPr>
          <w:rFonts w:ascii="方正楷体_GBK" w:eastAsia="方正楷体_GBK" w:hAnsi="黑体" w:hint="eastAsia"/>
          <w:b/>
          <w:color w:val="000000"/>
          <w:sz w:val="32"/>
          <w:szCs w:val="32"/>
        </w:rPr>
        <w:lastRenderedPageBreak/>
        <w:t>（四）现场确认</w:t>
      </w:r>
    </w:p>
    <w:p w:rsidR="00AB183C" w:rsidRDefault="00525F2F">
      <w:pPr>
        <w:spacing w:line="600" w:lineRule="exact"/>
        <w:ind w:firstLineChars="200" w:firstLine="640"/>
        <w:rPr>
          <w:rFonts w:ascii="方正仿宋_GBK" w:eastAsia="方正仿宋_GBK" w:hAnsi="仿宋"/>
          <w:color w:val="000000"/>
          <w:sz w:val="32"/>
          <w:szCs w:val="32"/>
        </w:rPr>
      </w:pPr>
      <w:r w:rsidRPr="002B3485">
        <w:rPr>
          <w:rFonts w:ascii="方正仿宋_GBK" w:eastAsia="方正仿宋_GBK" w:hAnsi="仿宋" w:hint="eastAsia"/>
          <w:b/>
          <w:color w:val="FF0000"/>
          <w:sz w:val="32"/>
          <w:szCs w:val="32"/>
        </w:rPr>
        <w:t>网上报名经审核不通过的考生</w:t>
      </w:r>
      <w:r>
        <w:rPr>
          <w:rFonts w:ascii="方正仿宋_GBK" w:eastAsia="方正仿宋_GBK" w:hAnsi="仿宋" w:hint="eastAsia"/>
          <w:color w:val="000000"/>
          <w:sz w:val="32"/>
          <w:szCs w:val="32"/>
        </w:rPr>
        <w:t>须在现场确认期间持</w:t>
      </w:r>
      <w:r w:rsidRPr="002B3485">
        <w:rPr>
          <w:rFonts w:ascii="方正仿宋_GBK" w:eastAsia="方正仿宋_GBK" w:hAnsi="仿宋" w:hint="eastAsia"/>
          <w:color w:val="FF0000"/>
          <w:sz w:val="32"/>
          <w:szCs w:val="32"/>
        </w:rPr>
        <w:t>第二代居民身份证</w:t>
      </w:r>
      <w:r>
        <w:rPr>
          <w:rFonts w:ascii="方正仿宋_GBK" w:eastAsia="方正仿宋_GBK" w:hAnsi="仿宋" w:hint="eastAsia"/>
          <w:color w:val="000000"/>
          <w:sz w:val="32"/>
          <w:szCs w:val="32"/>
        </w:rPr>
        <w:t>（港澳台身份证件、华侨身份证或外籍护照）到指定地点进行现场确认，并上网缴纳考试相关费用。报名信息通过审核后一律不得更改。</w:t>
      </w:r>
    </w:p>
    <w:p w:rsidR="00AB183C" w:rsidRPr="002B3485" w:rsidRDefault="00525F2F">
      <w:pPr>
        <w:spacing w:line="600" w:lineRule="exact"/>
        <w:ind w:firstLineChars="200" w:firstLine="640"/>
        <w:rPr>
          <w:rFonts w:ascii="方正仿宋_GBK" w:eastAsia="方正仿宋_GBK" w:hAnsi="仿宋"/>
          <w:b/>
          <w:color w:val="FF0000"/>
          <w:sz w:val="32"/>
          <w:szCs w:val="32"/>
        </w:rPr>
      </w:pPr>
      <w:r w:rsidRPr="002B3485">
        <w:rPr>
          <w:rFonts w:ascii="方正仿宋_GBK" w:eastAsia="方正仿宋_GBK" w:hAnsi="仿宋" w:hint="eastAsia"/>
          <w:b/>
          <w:color w:val="FF0000"/>
          <w:sz w:val="32"/>
          <w:szCs w:val="32"/>
        </w:rPr>
        <w:t>只完成网上报名，但未在规定时间内</w:t>
      </w:r>
      <w:proofErr w:type="gramStart"/>
      <w:r w:rsidRPr="002B3485">
        <w:rPr>
          <w:rFonts w:ascii="方正仿宋_GBK" w:eastAsia="方正仿宋_GBK" w:hAnsi="仿宋" w:hint="eastAsia"/>
          <w:b/>
          <w:color w:val="FF0000"/>
          <w:sz w:val="32"/>
          <w:szCs w:val="32"/>
        </w:rPr>
        <w:t>完清相关</w:t>
      </w:r>
      <w:proofErr w:type="gramEnd"/>
      <w:r w:rsidRPr="002B3485">
        <w:rPr>
          <w:rFonts w:ascii="方正仿宋_GBK" w:eastAsia="方正仿宋_GBK" w:hAnsi="仿宋" w:hint="eastAsia"/>
          <w:b/>
          <w:color w:val="FF0000"/>
          <w:sz w:val="32"/>
          <w:szCs w:val="32"/>
        </w:rPr>
        <w:t>手续</w:t>
      </w:r>
      <w:r w:rsidR="00F157CB">
        <w:rPr>
          <w:rFonts w:ascii="方正仿宋_GBK" w:eastAsia="方正仿宋_GBK" w:hAnsi="仿宋" w:hint="eastAsia"/>
          <w:b/>
          <w:color w:val="FF0000"/>
          <w:sz w:val="32"/>
          <w:szCs w:val="32"/>
        </w:rPr>
        <w:t>、未在网上缴费</w:t>
      </w:r>
      <w:r w:rsidRPr="002B3485">
        <w:rPr>
          <w:rFonts w:ascii="方正仿宋_GBK" w:eastAsia="方正仿宋_GBK" w:hAnsi="仿宋" w:hint="eastAsia"/>
          <w:b/>
          <w:color w:val="FF0000"/>
          <w:sz w:val="32"/>
          <w:szCs w:val="32"/>
        </w:rPr>
        <w:t xml:space="preserve">的考生，本次报名无效。 </w:t>
      </w:r>
    </w:p>
    <w:p w:rsidR="00AB183C" w:rsidRDefault="00525F2F">
      <w:pPr>
        <w:spacing w:line="600" w:lineRule="exact"/>
        <w:ind w:firstLineChars="200" w:firstLine="640"/>
        <w:rPr>
          <w:rFonts w:ascii="方正楷体_GBK" w:eastAsia="方正楷体_GBK" w:hAnsi="黑体"/>
          <w:b/>
          <w:color w:val="000000"/>
          <w:sz w:val="32"/>
          <w:szCs w:val="32"/>
        </w:rPr>
      </w:pPr>
      <w:r>
        <w:rPr>
          <w:rFonts w:ascii="方正楷体_GBK" w:eastAsia="方正楷体_GBK" w:hAnsi="黑体" w:hint="eastAsia"/>
          <w:b/>
          <w:color w:val="000000"/>
          <w:sz w:val="32"/>
          <w:szCs w:val="32"/>
        </w:rPr>
        <w:t>（五）报名和考试证件要求</w:t>
      </w:r>
    </w:p>
    <w:p w:rsidR="00AB183C" w:rsidRDefault="00525F2F">
      <w:pPr>
        <w:spacing w:line="600" w:lineRule="exact"/>
        <w:ind w:firstLine="646"/>
        <w:rPr>
          <w:rFonts w:ascii="方正仿宋_GBK" w:eastAsia="方正仿宋_GBK" w:hAnsi="仿宋"/>
          <w:color w:val="000000"/>
          <w:sz w:val="32"/>
          <w:szCs w:val="32"/>
        </w:rPr>
      </w:pPr>
      <w:r>
        <w:rPr>
          <w:rFonts w:ascii="方正仿宋_GBK" w:eastAsia="方正仿宋_GBK" w:hAnsi="仿宋" w:hint="eastAsia"/>
          <w:color w:val="000000"/>
          <w:sz w:val="32"/>
          <w:szCs w:val="32"/>
        </w:rPr>
        <w:t>居住在中华人民共和国境内的公民（含现役军人和人民武装警察）须持</w:t>
      </w:r>
      <w:r w:rsidRPr="002B3485">
        <w:rPr>
          <w:rFonts w:ascii="方正仿宋_GBK" w:eastAsia="方正仿宋_GBK" w:hAnsi="仿宋" w:hint="eastAsia"/>
          <w:b/>
          <w:color w:val="FF0000"/>
          <w:sz w:val="32"/>
          <w:szCs w:val="32"/>
        </w:rPr>
        <w:t>第二代居民身份证报名</w:t>
      </w:r>
      <w:r>
        <w:rPr>
          <w:rFonts w:ascii="方正仿宋_GBK" w:eastAsia="方正仿宋_GBK" w:hAnsi="仿宋" w:hint="eastAsia"/>
          <w:color w:val="000000"/>
          <w:sz w:val="32"/>
          <w:szCs w:val="32"/>
        </w:rPr>
        <w:t>，其他人员须持港澳台身份证件、华侨身份证或</w:t>
      </w:r>
      <w:proofErr w:type="gramStart"/>
      <w:r>
        <w:rPr>
          <w:rFonts w:ascii="方正仿宋_GBK" w:eastAsia="方正仿宋_GBK" w:hAnsi="仿宋" w:hint="eastAsia"/>
          <w:color w:val="000000"/>
          <w:sz w:val="32"/>
          <w:szCs w:val="32"/>
        </w:rPr>
        <w:t>外籍护照</w:t>
      </w:r>
      <w:proofErr w:type="gramEnd"/>
      <w:r>
        <w:rPr>
          <w:rFonts w:ascii="方正仿宋_GBK" w:eastAsia="方正仿宋_GBK" w:hAnsi="仿宋" w:hint="eastAsia"/>
          <w:color w:val="000000"/>
          <w:sz w:val="32"/>
          <w:szCs w:val="32"/>
        </w:rPr>
        <w:t>报名。</w:t>
      </w:r>
    </w:p>
    <w:p w:rsidR="00AB183C" w:rsidRDefault="00525F2F">
      <w:pPr>
        <w:spacing w:line="600" w:lineRule="exact"/>
        <w:ind w:firstLine="646"/>
        <w:rPr>
          <w:rFonts w:ascii="方正仿宋_GBK" w:eastAsia="方正仿宋_GBK" w:hAnsi="仿宋"/>
          <w:color w:val="000000"/>
          <w:sz w:val="32"/>
          <w:szCs w:val="32"/>
        </w:rPr>
      </w:pPr>
      <w:r>
        <w:rPr>
          <w:rFonts w:ascii="方正仿宋_GBK" w:eastAsia="方正仿宋_GBK" w:hAnsi="仿宋" w:hint="eastAsia"/>
          <w:color w:val="000000"/>
          <w:sz w:val="32"/>
          <w:szCs w:val="32"/>
        </w:rPr>
        <w:t>现场确认点在现场确认时，使用经公安部第一研究所核准的第二代居民身份证阅读器，对考生所持第二代居民身份证进行鉴别，联机阅读与核验第二代居民身份证芯片内的个人信息，进行“人证同一性”认定，严防替考情况发生。</w:t>
      </w:r>
    </w:p>
    <w:p w:rsidR="00AB183C" w:rsidRDefault="00525F2F">
      <w:pPr>
        <w:spacing w:line="600" w:lineRule="exact"/>
        <w:ind w:firstLineChars="200" w:firstLine="640"/>
        <w:rPr>
          <w:rFonts w:ascii="方正楷体_GBK" w:eastAsia="方正楷体_GBK" w:hAnsi="黑体"/>
          <w:b/>
          <w:color w:val="000000"/>
          <w:sz w:val="32"/>
          <w:szCs w:val="32"/>
        </w:rPr>
      </w:pPr>
      <w:r>
        <w:rPr>
          <w:rFonts w:ascii="方正楷体_GBK" w:eastAsia="方正楷体_GBK" w:hAnsi="黑体" w:hint="eastAsia"/>
          <w:b/>
          <w:color w:val="000000"/>
          <w:sz w:val="32"/>
          <w:szCs w:val="32"/>
        </w:rPr>
        <w:t>（六）准考证下载</w:t>
      </w:r>
    </w:p>
    <w:p w:rsidR="00AB183C" w:rsidRDefault="00525F2F">
      <w:p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考生于</w:t>
      </w:r>
      <w:r w:rsidRPr="002B3485">
        <w:rPr>
          <w:rFonts w:ascii="方正仿宋_GBK" w:eastAsia="方正仿宋_GBK" w:hAnsi="仿宋" w:hint="eastAsia"/>
          <w:b/>
          <w:color w:val="FF0000"/>
          <w:sz w:val="32"/>
          <w:szCs w:val="32"/>
        </w:rPr>
        <w:t>4月10日—21日期间登录考生登录（</w:t>
      </w:r>
      <w:r w:rsidRPr="002B3485">
        <w:rPr>
          <w:rFonts w:ascii="方正仿宋_GBK" w:eastAsia="方正仿宋_GBK" w:hint="eastAsia"/>
          <w:b/>
          <w:color w:val="FF0000"/>
          <w:sz w:val="32"/>
          <w:szCs w:val="32"/>
        </w:rPr>
        <w:t xml:space="preserve"> </w:t>
      </w:r>
      <w:hyperlink r:id="rId9" w:history="1">
        <w:r w:rsidRPr="002B3485">
          <w:rPr>
            <w:rFonts w:ascii="宋体" w:hAnsi="宋体" w:cs="宋体"/>
            <w:b/>
            <w:color w:val="FF0000"/>
            <w:kern w:val="0"/>
            <w:sz w:val="24"/>
          </w:rPr>
          <w:t>http://xsxw.ks365.org/cld/f/stu/login/loginStu</w:t>
        </w:r>
        <w:r w:rsidRPr="002B3485">
          <w:rPr>
            <w:rStyle w:val="a4"/>
            <w:rFonts w:ascii="方正仿宋_GBK" w:eastAsia="方正仿宋_GBK" w:hAnsi="仿宋" w:hint="eastAsia"/>
            <w:b/>
            <w:color w:val="FF0000"/>
            <w:sz w:val="32"/>
            <w:szCs w:val="32"/>
          </w:rPr>
          <w:t>），</w:t>
        </w:r>
      </w:hyperlink>
      <w:r w:rsidRPr="002B3485">
        <w:rPr>
          <w:rFonts w:ascii="方正仿宋_GBK" w:eastAsia="方正仿宋_GBK" w:hAnsi="仿宋" w:hint="eastAsia"/>
          <w:b/>
          <w:color w:val="FF0000"/>
          <w:sz w:val="32"/>
          <w:szCs w:val="32"/>
        </w:rPr>
        <w:t>下载准考证。</w:t>
      </w:r>
    </w:p>
    <w:p w:rsidR="00AB183C" w:rsidRDefault="00525F2F">
      <w:pPr>
        <w:spacing w:line="600" w:lineRule="exact"/>
        <w:ind w:firstLineChars="200" w:firstLine="640"/>
        <w:rPr>
          <w:rFonts w:ascii="方正楷体_GBK" w:eastAsia="方正楷体_GBK" w:hAnsi="黑体"/>
          <w:b/>
          <w:color w:val="000000"/>
          <w:sz w:val="32"/>
          <w:szCs w:val="32"/>
        </w:rPr>
      </w:pPr>
      <w:r>
        <w:rPr>
          <w:rFonts w:ascii="方正楷体_GBK" w:eastAsia="方正楷体_GBK" w:hAnsi="黑体" w:hint="eastAsia"/>
          <w:b/>
          <w:color w:val="000000"/>
          <w:sz w:val="32"/>
          <w:szCs w:val="32"/>
        </w:rPr>
        <w:t>（七）考试报名费</w:t>
      </w:r>
    </w:p>
    <w:p w:rsidR="00AB183C" w:rsidRDefault="00525F2F">
      <w:p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根据《重庆市物价局 重庆市财政局关于核定我市成人高等教育本科毕业生申请学士学位外国语水平考试收费标准的复函》（</w:t>
      </w:r>
      <w:proofErr w:type="gramStart"/>
      <w:r>
        <w:rPr>
          <w:rFonts w:ascii="方正仿宋_GBK" w:eastAsia="方正仿宋_GBK" w:hAnsi="仿宋" w:hint="eastAsia"/>
          <w:color w:val="000000"/>
          <w:sz w:val="32"/>
          <w:szCs w:val="32"/>
        </w:rPr>
        <w:t>渝价函</w:t>
      </w:r>
      <w:proofErr w:type="gramEnd"/>
      <w:r>
        <w:rPr>
          <w:rFonts w:ascii="方正仿宋_GBK" w:eastAsia="方正仿宋_GBK" w:hAnsi="仿宋" w:hint="eastAsia"/>
          <w:color w:val="000000"/>
          <w:sz w:val="32"/>
          <w:szCs w:val="32"/>
        </w:rPr>
        <w:t>〔2007〕262号）规定，</w:t>
      </w:r>
      <w:proofErr w:type="gramStart"/>
      <w:r>
        <w:rPr>
          <w:rFonts w:ascii="方正仿宋_GBK" w:eastAsia="方正仿宋_GBK" w:hAnsi="仿宋" w:hint="eastAsia"/>
          <w:color w:val="000000"/>
          <w:sz w:val="32"/>
          <w:szCs w:val="32"/>
        </w:rPr>
        <w:t>本考试</w:t>
      </w:r>
      <w:proofErr w:type="gramEnd"/>
      <w:r>
        <w:rPr>
          <w:rFonts w:ascii="方正仿宋_GBK" w:eastAsia="方正仿宋_GBK" w:hAnsi="仿宋" w:hint="eastAsia"/>
          <w:color w:val="000000"/>
          <w:sz w:val="32"/>
          <w:szCs w:val="32"/>
        </w:rPr>
        <w:t>收费标准为100元/生。</w:t>
      </w:r>
      <w:r w:rsidR="00F157CB">
        <w:rPr>
          <w:rFonts w:ascii="方正仿宋_GBK" w:eastAsia="方正仿宋_GBK" w:hAnsi="仿宋" w:hint="eastAsia"/>
          <w:color w:val="000000"/>
          <w:sz w:val="32"/>
          <w:szCs w:val="32"/>
        </w:rPr>
        <w:t>除</w:t>
      </w:r>
      <w:r>
        <w:rPr>
          <w:rFonts w:ascii="方正仿宋_GBK" w:eastAsia="方正仿宋_GBK" w:hAnsi="仿宋" w:hint="eastAsia"/>
          <w:color w:val="000000"/>
          <w:sz w:val="32"/>
          <w:szCs w:val="32"/>
        </w:rPr>
        <w:lastRenderedPageBreak/>
        <w:t>此之外，不得向考生收取任何费用。</w:t>
      </w:r>
    </w:p>
    <w:p w:rsidR="00AB183C" w:rsidRDefault="00525F2F">
      <w:pPr>
        <w:spacing w:line="600" w:lineRule="exact"/>
        <w:ind w:firstLineChars="200" w:firstLine="640"/>
        <w:rPr>
          <w:rFonts w:ascii="方正楷体_GBK" w:eastAsia="方正楷体_GBK" w:hAnsi="黑体"/>
          <w:b/>
          <w:color w:val="000000"/>
          <w:sz w:val="32"/>
          <w:szCs w:val="32"/>
        </w:rPr>
      </w:pPr>
      <w:r>
        <w:rPr>
          <w:rFonts w:ascii="方正楷体_GBK" w:eastAsia="方正楷体_GBK" w:hAnsi="黑体" w:hint="eastAsia"/>
          <w:b/>
          <w:color w:val="000000"/>
          <w:sz w:val="32"/>
          <w:szCs w:val="32"/>
        </w:rPr>
        <w:t xml:space="preserve">（八）成绩查询 </w:t>
      </w:r>
    </w:p>
    <w:p w:rsidR="00AB183C" w:rsidRDefault="00525F2F">
      <w:pPr>
        <w:spacing w:line="600" w:lineRule="exact"/>
        <w:ind w:firstLineChars="200" w:firstLine="640"/>
        <w:rPr>
          <w:rFonts w:ascii="方正仿宋_GBK" w:eastAsia="方正仿宋_GBK" w:hAnsi="仿宋"/>
          <w:color w:val="000000"/>
          <w:sz w:val="32"/>
          <w:szCs w:val="32"/>
        </w:rPr>
      </w:pPr>
      <w:r w:rsidRPr="002B3485">
        <w:rPr>
          <w:rFonts w:ascii="方正仿宋_GBK" w:eastAsia="方正仿宋_GBK" w:hAnsi="仿宋" w:hint="eastAsia"/>
          <w:b/>
          <w:color w:val="FF0000"/>
          <w:sz w:val="32"/>
          <w:szCs w:val="32"/>
        </w:rPr>
        <w:t>考生可于</w:t>
      </w:r>
      <w:r w:rsidR="002B3485">
        <w:rPr>
          <w:rFonts w:ascii="方正仿宋_GBK" w:eastAsia="方正仿宋_GBK" w:hAnsi="仿宋" w:hint="eastAsia"/>
          <w:b/>
          <w:color w:val="FF0000"/>
          <w:sz w:val="32"/>
          <w:szCs w:val="32"/>
        </w:rPr>
        <w:t>2018年</w:t>
      </w:r>
      <w:r w:rsidRPr="002B3485">
        <w:rPr>
          <w:rFonts w:ascii="方正仿宋_GBK" w:eastAsia="方正仿宋_GBK" w:hAnsi="仿宋" w:hint="eastAsia"/>
          <w:b/>
          <w:color w:val="FF0000"/>
          <w:sz w:val="32"/>
          <w:szCs w:val="32"/>
        </w:rPr>
        <w:t>6月上旬登录</w:t>
      </w:r>
      <w:r w:rsidR="002B3485">
        <w:rPr>
          <w:rFonts w:ascii="方正仿宋_GBK" w:eastAsia="方正仿宋_GBK" w:hAnsi="仿宋" w:hint="eastAsia"/>
          <w:b/>
          <w:color w:val="FF0000"/>
          <w:sz w:val="32"/>
          <w:szCs w:val="32"/>
        </w:rPr>
        <w:t>（</w:t>
      </w:r>
      <w:hyperlink r:id="rId10" w:history="1">
        <w:r w:rsidRPr="002B3485">
          <w:rPr>
            <w:rFonts w:ascii="宋体" w:hAnsi="宋体" w:cs="宋体"/>
            <w:b/>
            <w:color w:val="FF0000"/>
            <w:kern w:val="0"/>
            <w:sz w:val="24"/>
          </w:rPr>
          <w:t>http://xsxw.ks365.org/cld/f/stu/login/loginStu</w:t>
        </w:r>
        <w:r w:rsidRPr="002B3485">
          <w:rPr>
            <w:rStyle w:val="a4"/>
            <w:rFonts w:ascii="方正仿宋_GBK" w:eastAsia="方正仿宋_GBK" w:hAnsi="仿宋" w:hint="eastAsia"/>
            <w:b/>
            <w:color w:val="FF0000"/>
            <w:sz w:val="32"/>
            <w:szCs w:val="32"/>
          </w:rPr>
          <w:t>），</w:t>
        </w:r>
      </w:hyperlink>
      <w:r>
        <w:rPr>
          <w:rFonts w:ascii="方正仿宋_GBK" w:eastAsia="方正仿宋_GBK" w:hAnsi="仿宋" w:hint="eastAsia"/>
          <w:color w:val="000000"/>
          <w:sz w:val="32"/>
          <w:szCs w:val="32"/>
        </w:rPr>
        <w:t>考试报名系统查询成绩。</w:t>
      </w:r>
    </w:p>
    <w:p w:rsidR="00AB183C" w:rsidRDefault="00525F2F">
      <w:pPr>
        <w:spacing w:line="600" w:lineRule="exact"/>
        <w:ind w:firstLineChars="200" w:firstLine="640"/>
        <w:rPr>
          <w:rFonts w:ascii="方正黑体_GBK" w:eastAsia="方正黑体_GBK" w:hAnsi="黑体"/>
          <w:b/>
          <w:color w:val="000000"/>
          <w:sz w:val="32"/>
          <w:szCs w:val="32"/>
        </w:rPr>
      </w:pPr>
      <w:r>
        <w:rPr>
          <w:rFonts w:ascii="方正黑体_GBK" w:eastAsia="方正黑体_GBK" w:hAnsi="黑体" w:hint="eastAsia"/>
          <w:b/>
          <w:color w:val="000000"/>
          <w:sz w:val="32"/>
          <w:szCs w:val="32"/>
        </w:rPr>
        <w:t>四、考试大纲</w:t>
      </w:r>
    </w:p>
    <w:p w:rsidR="00AB183C" w:rsidRDefault="00525F2F">
      <w:pPr>
        <w:spacing w:line="600" w:lineRule="exact"/>
        <w:ind w:firstLineChars="200" w:firstLine="640"/>
        <w:rPr>
          <w:rFonts w:ascii="方正仿宋_GBK" w:eastAsia="方正仿宋_GBK" w:hAnsi="仿宋"/>
          <w:color w:val="FF0000"/>
          <w:sz w:val="32"/>
          <w:szCs w:val="32"/>
        </w:rPr>
      </w:pPr>
      <w:r>
        <w:rPr>
          <w:rFonts w:ascii="方正仿宋_GBK" w:eastAsia="方正仿宋_GBK" w:hAnsi="仿宋" w:hint="eastAsia"/>
          <w:color w:val="000000"/>
          <w:sz w:val="32"/>
          <w:szCs w:val="32"/>
        </w:rPr>
        <w:t>英语考试大纲为《成人高等教育本科生学士学位英语水平考试大纲（非英语专业，第二版）》，高等教育出版社出版。</w:t>
      </w:r>
    </w:p>
    <w:p w:rsidR="00AB183C" w:rsidRDefault="00525F2F">
      <w:p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重庆市学位外语考试，是根据国务院学位委员会和教育部相关要求，由重庆市学位办组织的全市统一考试。</w:t>
      </w:r>
      <w:r w:rsidRPr="002B3485">
        <w:rPr>
          <w:rFonts w:ascii="方正仿宋_GBK" w:eastAsia="方正仿宋_GBK" w:hAnsi="仿宋" w:hint="eastAsia"/>
          <w:color w:val="FF0000"/>
          <w:sz w:val="32"/>
          <w:szCs w:val="32"/>
        </w:rPr>
        <w:t>考试成绩合格是成人高等教育本科毕业生申请学士学位的必要条件之一</w:t>
      </w:r>
      <w:r>
        <w:rPr>
          <w:rFonts w:ascii="方正仿宋_GBK" w:eastAsia="方正仿宋_GBK" w:hAnsi="仿宋" w:hint="eastAsia"/>
          <w:color w:val="000000"/>
          <w:sz w:val="32"/>
          <w:szCs w:val="32"/>
        </w:rPr>
        <w:t>。</w:t>
      </w:r>
    </w:p>
    <w:p w:rsidR="00AB183C" w:rsidRDefault="00AB183C">
      <w:pPr>
        <w:spacing w:line="600" w:lineRule="exact"/>
        <w:ind w:firstLineChars="200" w:firstLine="640"/>
        <w:rPr>
          <w:rFonts w:ascii="方正仿宋_GBK" w:eastAsia="方正仿宋_GBK" w:hAnsi="仿宋"/>
          <w:color w:val="000000"/>
          <w:sz w:val="32"/>
          <w:szCs w:val="32"/>
        </w:rPr>
      </w:pPr>
    </w:p>
    <w:p w:rsidR="00AB183C" w:rsidRDefault="00525F2F">
      <w:pPr>
        <w:spacing w:line="600" w:lineRule="exact"/>
        <w:ind w:leftChars="304" w:left="1758" w:hangingChars="350" w:hanging="1120"/>
        <w:rPr>
          <w:rFonts w:ascii="方正仿宋_GBK" w:eastAsia="方正仿宋_GBK" w:hAnsi="仿宋"/>
          <w:color w:val="000000"/>
          <w:sz w:val="32"/>
          <w:szCs w:val="32"/>
        </w:rPr>
      </w:pPr>
      <w:r>
        <w:rPr>
          <w:rFonts w:ascii="方正仿宋_GBK" w:eastAsia="方正仿宋_GBK" w:hAnsi="仿宋" w:hint="eastAsia"/>
          <w:color w:val="000000"/>
          <w:sz w:val="32"/>
          <w:szCs w:val="32"/>
        </w:rPr>
        <w:t>附件：1.2018年重庆市成人高等教育本科生申请学士学位外 国语水平考试考生上传电</w:t>
      </w:r>
      <w:proofErr w:type="gramStart"/>
      <w:r>
        <w:rPr>
          <w:rFonts w:ascii="方正仿宋_GBK" w:eastAsia="方正仿宋_GBK" w:hAnsi="仿宋" w:hint="eastAsia"/>
          <w:color w:val="000000"/>
          <w:sz w:val="32"/>
          <w:szCs w:val="32"/>
        </w:rPr>
        <w:t>子照片</w:t>
      </w:r>
      <w:proofErr w:type="gramEnd"/>
      <w:r>
        <w:rPr>
          <w:rFonts w:ascii="方正仿宋_GBK" w:eastAsia="方正仿宋_GBK" w:hAnsi="仿宋" w:hint="eastAsia"/>
          <w:color w:val="000000"/>
          <w:sz w:val="32"/>
          <w:szCs w:val="32"/>
        </w:rPr>
        <w:t>标准（中国护照证件照片标准）；</w:t>
      </w:r>
    </w:p>
    <w:p w:rsidR="00AB183C" w:rsidRDefault="00525F2F" w:rsidP="002B3485">
      <w:pPr>
        <w:tabs>
          <w:tab w:val="left" w:pos="1610"/>
          <w:tab w:val="left" w:pos="1771"/>
        </w:tabs>
        <w:spacing w:line="600" w:lineRule="exact"/>
        <w:ind w:left="1760" w:hangingChars="550" w:hanging="1760"/>
        <w:rPr>
          <w:rFonts w:ascii="方正仿宋_GBK" w:eastAsia="方正仿宋_GBK" w:hAnsi="仿宋"/>
          <w:color w:val="000000"/>
          <w:sz w:val="32"/>
          <w:szCs w:val="32"/>
        </w:rPr>
      </w:pPr>
      <w:r>
        <w:rPr>
          <w:rFonts w:ascii="方正仿宋_GBK" w:eastAsia="方正仿宋_GBK" w:hAnsi="仿宋" w:hint="eastAsia"/>
          <w:color w:val="000000"/>
          <w:sz w:val="32"/>
          <w:szCs w:val="32"/>
        </w:rPr>
        <w:t xml:space="preserve">         2.2018年重庆市成人高等教育本科生申请学士学位外国语水平考试考生基本操作流程图；</w:t>
      </w:r>
    </w:p>
    <w:p w:rsidR="00AB183C" w:rsidRDefault="00AB183C">
      <w:pPr>
        <w:spacing w:line="600" w:lineRule="exact"/>
        <w:ind w:firstLineChars="200" w:firstLine="640"/>
        <w:jc w:val="center"/>
        <w:rPr>
          <w:rFonts w:ascii="方正仿宋_GBK" w:eastAsia="方正仿宋_GBK" w:hAnsi="仿宋"/>
          <w:color w:val="000000"/>
          <w:sz w:val="32"/>
          <w:szCs w:val="32"/>
        </w:rPr>
      </w:pPr>
    </w:p>
    <w:p w:rsidR="00AB183C" w:rsidRDefault="00AB183C">
      <w:pPr>
        <w:spacing w:line="600" w:lineRule="exact"/>
        <w:ind w:firstLineChars="200" w:firstLine="640"/>
        <w:jc w:val="center"/>
        <w:rPr>
          <w:rFonts w:ascii="方正仿宋_GBK" w:eastAsia="方正仿宋_GBK" w:hAnsi="仿宋"/>
          <w:color w:val="000000"/>
          <w:sz w:val="32"/>
          <w:szCs w:val="32"/>
        </w:rPr>
      </w:pPr>
    </w:p>
    <w:p w:rsidR="00AB183C" w:rsidRDefault="00525F2F">
      <w:pPr>
        <w:spacing w:line="600" w:lineRule="exact"/>
        <w:ind w:firstLineChars="200" w:firstLine="640"/>
        <w:jc w:val="center"/>
        <w:rPr>
          <w:rFonts w:ascii="方正仿宋_GBK" w:eastAsia="方正仿宋_GBK" w:hAnsi="仿宋"/>
          <w:color w:val="000000"/>
          <w:sz w:val="32"/>
          <w:szCs w:val="32"/>
        </w:rPr>
      </w:pPr>
      <w:r>
        <w:rPr>
          <w:rFonts w:ascii="方正仿宋_GBK" w:eastAsia="方正仿宋_GBK" w:hAnsi="仿宋" w:hint="eastAsia"/>
          <w:color w:val="000000"/>
          <w:sz w:val="32"/>
          <w:szCs w:val="32"/>
        </w:rPr>
        <w:t xml:space="preserve">                     重庆</w:t>
      </w:r>
      <w:r w:rsidR="002B3485">
        <w:rPr>
          <w:rFonts w:ascii="方正仿宋_GBK" w:eastAsia="方正仿宋_GBK" w:hAnsi="仿宋" w:hint="eastAsia"/>
          <w:color w:val="000000"/>
          <w:sz w:val="32"/>
          <w:szCs w:val="32"/>
        </w:rPr>
        <w:t>邮电大学 继续教育学院</w:t>
      </w:r>
    </w:p>
    <w:p w:rsidR="00AB183C" w:rsidRDefault="00525F2F">
      <w:pPr>
        <w:tabs>
          <w:tab w:val="left" w:pos="7728"/>
        </w:tabs>
        <w:spacing w:line="600" w:lineRule="exact"/>
        <w:ind w:firstLineChars="1650" w:firstLine="5280"/>
        <w:rPr>
          <w:rFonts w:ascii="方正仿宋_GBK" w:eastAsia="方正仿宋_GBK" w:hAnsi="仿宋"/>
          <w:color w:val="000000"/>
          <w:sz w:val="32"/>
          <w:szCs w:val="32"/>
        </w:rPr>
      </w:pPr>
      <w:r>
        <w:rPr>
          <w:rFonts w:ascii="方正仿宋_GBK" w:eastAsia="方正仿宋_GBK" w:hAnsi="仿宋" w:hint="eastAsia"/>
          <w:color w:val="000000"/>
          <w:sz w:val="32"/>
          <w:szCs w:val="32"/>
        </w:rPr>
        <w:t xml:space="preserve">2018年 </w:t>
      </w:r>
      <w:r w:rsidR="002B3485">
        <w:rPr>
          <w:rFonts w:ascii="方正仿宋_GBK" w:eastAsia="方正仿宋_GBK" w:hAnsi="仿宋" w:hint="eastAsia"/>
          <w:color w:val="000000"/>
          <w:sz w:val="32"/>
          <w:szCs w:val="32"/>
        </w:rPr>
        <w:t xml:space="preserve">3 </w:t>
      </w:r>
      <w:r>
        <w:rPr>
          <w:rFonts w:ascii="方正仿宋_GBK" w:eastAsia="方正仿宋_GBK" w:hAnsi="仿宋" w:hint="eastAsia"/>
          <w:color w:val="000000"/>
          <w:sz w:val="32"/>
          <w:szCs w:val="32"/>
        </w:rPr>
        <w:t xml:space="preserve">月 </w:t>
      </w:r>
      <w:r w:rsidR="002B3485">
        <w:rPr>
          <w:rFonts w:ascii="方正仿宋_GBK" w:eastAsia="方正仿宋_GBK" w:hAnsi="仿宋" w:hint="eastAsia"/>
          <w:color w:val="000000"/>
          <w:sz w:val="32"/>
          <w:szCs w:val="32"/>
        </w:rPr>
        <w:t xml:space="preserve">2 </w:t>
      </w:r>
      <w:r>
        <w:rPr>
          <w:rFonts w:ascii="方正仿宋_GBK" w:eastAsia="方正仿宋_GBK" w:hAnsi="仿宋" w:hint="eastAsia"/>
          <w:color w:val="000000"/>
          <w:sz w:val="32"/>
          <w:szCs w:val="32"/>
        </w:rPr>
        <w:t>日</w:t>
      </w:r>
    </w:p>
    <w:p w:rsidR="00AB183C" w:rsidRDefault="00AB183C">
      <w:pPr>
        <w:spacing w:line="600" w:lineRule="exact"/>
        <w:ind w:firstLineChars="200" w:firstLine="640"/>
        <w:rPr>
          <w:rFonts w:ascii="仿宋" w:eastAsia="仿宋" w:hAnsi="仿宋"/>
          <w:color w:val="000000"/>
          <w:sz w:val="32"/>
          <w:szCs w:val="32"/>
        </w:rPr>
      </w:pPr>
    </w:p>
    <w:p w:rsidR="00AB183C" w:rsidRDefault="00525F2F">
      <w:pPr>
        <w:spacing w:line="500" w:lineRule="exact"/>
        <w:rPr>
          <w:rFonts w:ascii="方正仿宋_GBK" w:eastAsia="方正仿宋_GBK" w:hAnsi="仿宋"/>
          <w:color w:val="000000"/>
          <w:sz w:val="32"/>
        </w:rPr>
      </w:pPr>
      <w:r>
        <w:rPr>
          <w:rFonts w:ascii="方正仿宋_GBK" w:eastAsia="方正仿宋_GBK" w:hAnsi="仿宋" w:hint="eastAsia"/>
          <w:color w:val="000000"/>
          <w:sz w:val="32"/>
        </w:rPr>
        <w:lastRenderedPageBreak/>
        <w:t>附件1</w:t>
      </w:r>
    </w:p>
    <w:p w:rsidR="00AB183C" w:rsidRDefault="00525F2F">
      <w:pPr>
        <w:spacing w:line="500" w:lineRule="exact"/>
        <w:jc w:val="center"/>
        <w:rPr>
          <w:rFonts w:ascii="方正小标宋_GBK" w:eastAsia="方正小标宋_GBK" w:hAnsi="仿宋"/>
          <w:b/>
          <w:color w:val="000000"/>
          <w:sz w:val="36"/>
          <w:szCs w:val="36"/>
        </w:rPr>
      </w:pPr>
      <w:r>
        <w:rPr>
          <w:rFonts w:ascii="方正小标宋_GBK" w:eastAsia="方正小标宋_GBK" w:hAnsi="仿宋" w:hint="eastAsia"/>
          <w:b/>
          <w:color w:val="000000"/>
          <w:sz w:val="36"/>
          <w:szCs w:val="36"/>
        </w:rPr>
        <w:t>2018年重庆市成人高等教育本科生申请学士学位外国语水平考试考生上传电</w:t>
      </w:r>
      <w:proofErr w:type="gramStart"/>
      <w:r>
        <w:rPr>
          <w:rFonts w:ascii="方正小标宋_GBK" w:eastAsia="方正小标宋_GBK" w:hAnsi="仿宋" w:hint="eastAsia"/>
          <w:b/>
          <w:color w:val="000000"/>
          <w:sz w:val="36"/>
          <w:szCs w:val="36"/>
        </w:rPr>
        <w:t>子照片</w:t>
      </w:r>
      <w:proofErr w:type="gramEnd"/>
      <w:r>
        <w:rPr>
          <w:rFonts w:ascii="方正小标宋_GBK" w:eastAsia="方正小标宋_GBK" w:hAnsi="仿宋" w:hint="eastAsia"/>
          <w:b/>
          <w:color w:val="000000"/>
          <w:sz w:val="36"/>
          <w:szCs w:val="36"/>
        </w:rPr>
        <w:t>标准</w:t>
      </w:r>
    </w:p>
    <w:p w:rsidR="00AB183C" w:rsidRDefault="00525F2F">
      <w:pPr>
        <w:spacing w:line="500" w:lineRule="exact"/>
        <w:jc w:val="center"/>
        <w:rPr>
          <w:rFonts w:ascii="方正小标宋_GBK" w:eastAsia="方正小标宋_GBK" w:hAnsi="仿宋"/>
          <w:b/>
          <w:color w:val="000000"/>
          <w:sz w:val="36"/>
          <w:szCs w:val="36"/>
        </w:rPr>
      </w:pPr>
      <w:r>
        <w:rPr>
          <w:rFonts w:ascii="方正小标宋_GBK" w:eastAsia="方正小标宋_GBK" w:hAnsi="仿宋" w:hint="eastAsia"/>
          <w:b/>
          <w:color w:val="000000"/>
          <w:sz w:val="36"/>
          <w:szCs w:val="36"/>
        </w:rPr>
        <w:t>（中国护照证件照片标准）</w:t>
      </w:r>
    </w:p>
    <w:p w:rsidR="00AB183C" w:rsidRDefault="00525F2F">
      <w:pPr>
        <w:widowControl/>
        <w:spacing w:line="5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1．电子照片图像样式：</w:t>
      </w:r>
    </w:p>
    <w:p w:rsidR="00AB183C" w:rsidRDefault="00525F2F">
      <w:pPr>
        <w:widowControl/>
        <w:ind w:firstLineChars="200" w:firstLine="420"/>
        <w:jc w:val="center"/>
        <w:rPr>
          <w:rFonts w:ascii="仿宋" w:eastAsia="仿宋" w:hAnsi="仿宋"/>
          <w:color w:val="000000"/>
          <w:sz w:val="28"/>
          <w:szCs w:val="28"/>
        </w:rPr>
      </w:pPr>
      <w:r w:rsidRPr="00AB183C">
        <w:rPr>
          <w:rFonts w:ascii="仿宋" w:eastAsia="仿宋" w:hAnsi="仿宋"/>
          <w:color w:val="000000"/>
        </w:rPr>
        <w:object w:dxaOrig="7243" w:dyaOrig="47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264pt;height:171.75pt;mso-wrap-style:square;mso-position-horizontal-relative:page;mso-position-vertical-relative:page" o:ole="">
            <v:imagedata r:id="rId11" o:title=""/>
          </v:shape>
          <o:OLEObject Type="Embed" ProgID="Visio.Drawing.11" ShapeID="对象 1" DrawAspect="Content" ObjectID="_1581749739" r:id="rId12"/>
        </w:object>
      </w:r>
    </w:p>
    <w:p w:rsidR="00AB183C" w:rsidRDefault="00525F2F">
      <w:pPr>
        <w:widowControl/>
        <w:spacing w:line="5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2．图像规格：567像素（高）× 390像素（宽），头部宽度为248~283像素，头部长度为331~390像素，分辨率300dpi，图</w:t>
      </w:r>
      <w:r>
        <w:rPr>
          <w:rFonts w:ascii="方正仿宋_GBK" w:eastAsia="方正仿宋_GBK" w:hAnsi="仿宋" w:hint="eastAsia"/>
          <w:color w:val="000000"/>
          <w:spacing w:val="-4"/>
          <w:sz w:val="32"/>
          <w:szCs w:val="32"/>
        </w:rPr>
        <w:t xml:space="preserve">像文件大小在20~200 </w:t>
      </w:r>
      <w:proofErr w:type="spellStart"/>
      <w:r>
        <w:rPr>
          <w:rFonts w:ascii="方正仿宋_GBK" w:eastAsia="方正仿宋_GBK" w:hAnsi="仿宋" w:hint="eastAsia"/>
          <w:color w:val="000000"/>
          <w:spacing w:val="-4"/>
          <w:sz w:val="32"/>
          <w:szCs w:val="32"/>
        </w:rPr>
        <w:t>kB</w:t>
      </w:r>
      <w:proofErr w:type="spellEnd"/>
      <w:r>
        <w:rPr>
          <w:rFonts w:ascii="方正仿宋_GBK" w:eastAsia="方正仿宋_GBK" w:hAnsi="仿宋" w:hint="eastAsia"/>
          <w:color w:val="000000"/>
          <w:spacing w:val="-4"/>
          <w:sz w:val="32"/>
          <w:szCs w:val="32"/>
        </w:rPr>
        <w:t>，JPG格式。图像尺寸为48毫米（高）× 33毫米（宽），头部长度为28~33毫米，头部宽度为21~24毫</w:t>
      </w:r>
      <w:r>
        <w:rPr>
          <w:rFonts w:ascii="方正仿宋_GBK" w:eastAsia="方正仿宋_GBK" w:hAnsi="仿宋" w:hint="eastAsia"/>
          <w:color w:val="000000"/>
          <w:sz w:val="32"/>
          <w:szCs w:val="32"/>
        </w:rPr>
        <w:t>米。</w:t>
      </w:r>
    </w:p>
    <w:p w:rsidR="00AB183C" w:rsidRDefault="00525F2F">
      <w:pPr>
        <w:widowControl/>
        <w:spacing w:line="5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3．颜色模式：24位RGB真彩色。</w:t>
      </w:r>
    </w:p>
    <w:p w:rsidR="00AB183C" w:rsidRDefault="00525F2F">
      <w:pPr>
        <w:widowControl/>
        <w:spacing w:line="500" w:lineRule="exact"/>
        <w:ind w:firstLineChars="200" w:firstLine="640"/>
        <w:rPr>
          <w:rFonts w:ascii="方正仿宋_GBK" w:eastAsia="方正仿宋_GBK" w:hAnsi="仿宋"/>
          <w:vanish/>
          <w:color w:val="000000"/>
          <w:sz w:val="32"/>
          <w:szCs w:val="32"/>
        </w:rPr>
      </w:pPr>
      <w:r>
        <w:rPr>
          <w:rFonts w:ascii="方正仿宋_GBK" w:eastAsia="方正仿宋_GBK" w:hAnsi="仿宋" w:hint="eastAsia"/>
          <w:vanish/>
          <w:color w:val="000000"/>
          <w:sz w:val="32"/>
          <w:szCs w:val="32"/>
        </w:rPr>
        <w:t>照片11后绩单和学位证上使用，</w:t>
      </w:r>
    </w:p>
    <w:p w:rsidR="00AB183C" w:rsidRDefault="00525F2F">
      <w:pPr>
        <w:widowControl/>
        <w:spacing w:line="5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4．要求：近期（三个月内）正面免冠彩色半身电子照片。照片背景为白色，其他颜色不予受理。照片要求人像清晰，轮廓分明，层次丰富，神态自然</w:t>
      </w:r>
      <w:proofErr w:type="gramStart"/>
      <w:r>
        <w:rPr>
          <w:rFonts w:ascii="方正仿宋_GBK" w:eastAsia="方正仿宋_GBK" w:hAnsi="仿宋" w:hint="eastAsia"/>
          <w:color w:val="000000"/>
          <w:sz w:val="32"/>
          <w:szCs w:val="32"/>
        </w:rPr>
        <w:t>，着</w:t>
      </w:r>
      <w:proofErr w:type="gramEnd"/>
      <w:r>
        <w:rPr>
          <w:rFonts w:ascii="方正仿宋_GBK" w:eastAsia="方正仿宋_GBK" w:hAnsi="仿宋" w:hint="eastAsia"/>
          <w:color w:val="000000"/>
          <w:sz w:val="32"/>
          <w:szCs w:val="32"/>
        </w:rPr>
        <w:t>深色上衣。</w:t>
      </w:r>
    </w:p>
    <w:p w:rsidR="00AB183C" w:rsidRDefault="00525F2F">
      <w:pPr>
        <w:widowControl/>
        <w:spacing w:line="5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5．照片可请照相馆、数码店等协助拍摄并调整</w:t>
      </w:r>
      <w:proofErr w:type="gramStart"/>
      <w:r>
        <w:rPr>
          <w:rFonts w:ascii="方正仿宋_GBK" w:eastAsia="方正仿宋_GBK" w:hAnsi="仿宋" w:hint="eastAsia"/>
          <w:color w:val="000000"/>
          <w:sz w:val="32"/>
          <w:szCs w:val="32"/>
        </w:rPr>
        <w:t>至相应</w:t>
      </w:r>
      <w:proofErr w:type="gramEnd"/>
      <w:r>
        <w:rPr>
          <w:rFonts w:ascii="方正仿宋_GBK" w:eastAsia="方正仿宋_GBK" w:hAnsi="仿宋" w:hint="eastAsia"/>
          <w:color w:val="000000"/>
          <w:sz w:val="32"/>
          <w:szCs w:val="32"/>
        </w:rPr>
        <w:t>文件大小（20kB~200kB），不得进行任何修饰。</w:t>
      </w:r>
    </w:p>
    <w:p w:rsidR="00AB183C" w:rsidRDefault="00525F2F">
      <w:pPr>
        <w:widowControl/>
        <w:spacing w:line="5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6．电子照片由考生本人提交。该电子照片将在《报名登记表》、准考证、成绩单上使用。</w:t>
      </w:r>
    </w:p>
    <w:p w:rsidR="00AB183C" w:rsidRDefault="00AB183C">
      <w:pPr>
        <w:widowControl/>
        <w:spacing w:line="20" w:lineRule="exact"/>
        <w:rPr>
          <w:rFonts w:ascii="仿宋" w:eastAsia="仿宋" w:hAnsi="仿宋"/>
          <w:color w:val="000000"/>
          <w:sz w:val="32"/>
          <w:szCs w:val="32"/>
        </w:rPr>
      </w:pPr>
    </w:p>
    <w:p w:rsidR="00AB183C" w:rsidRDefault="00525F2F">
      <w:pPr>
        <w:spacing w:line="500" w:lineRule="exact"/>
        <w:jc w:val="left"/>
        <w:rPr>
          <w:rFonts w:ascii="方正仿宋_GBK" w:eastAsia="方正仿宋_GBK" w:hAnsi="仿宋"/>
          <w:color w:val="000000"/>
          <w:sz w:val="32"/>
          <w:szCs w:val="32"/>
        </w:rPr>
      </w:pPr>
      <w:r>
        <w:rPr>
          <w:rFonts w:ascii="仿宋" w:eastAsia="仿宋" w:hAnsi="仿宋" w:hint="eastAsia"/>
          <w:color w:val="000000"/>
          <w:sz w:val="32"/>
          <w:szCs w:val="32"/>
        </w:rPr>
        <w:br w:type="page"/>
      </w:r>
      <w:r>
        <w:rPr>
          <w:rFonts w:ascii="方正仿宋_GBK" w:eastAsia="方正仿宋_GBK" w:hAnsi="仿宋" w:hint="eastAsia"/>
          <w:color w:val="000000"/>
          <w:sz w:val="32"/>
          <w:szCs w:val="32"/>
        </w:rPr>
        <w:lastRenderedPageBreak/>
        <w:t>附件2</w:t>
      </w:r>
    </w:p>
    <w:p w:rsidR="00AB183C" w:rsidRDefault="00AB183C">
      <w:pPr>
        <w:spacing w:line="200" w:lineRule="exact"/>
        <w:jc w:val="left"/>
        <w:rPr>
          <w:rFonts w:ascii="仿宋" w:eastAsia="仿宋" w:hAnsi="仿宋"/>
          <w:color w:val="000000"/>
        </w:rPr>
      </w:pPr>
    </w:p>
    <w:p w:rsidR="00AB183C" w:rsidRDefault="00525F2F">
      <w:pPr>
        <w:spacing w:line="500" w:lineRule="exact"/>
        <w:jc w:val="center"/>
        <w:rPr>
          <w:rFonts w:ascii="方正小标宋_GBK" w:eastAsia="方正小标宋_GBK" w:hAnsi="仿宋"/>
          <w:b/>
          <w:color w:val="000000"/>
          <w:sz w:val="36"/>
          <w:szCs w:val="36"/>
        </w:rPr>
      </w:pPr>
      <w:r>
        <w:rPr>
          <w:rFonts w:ascii="方正小标宋_GBK" w:eastAsia="方正小标宋_GBK" w:hAnsi="仿宋" w:hint="eastAsia"/>
          <w:b/>
          <w:color w:val="000000"/>
          <w:sz w:val="36"/>
          <w:szCs w:val="36"/>
        </w:rPr>
        <w:t>2018年重庆市成人高等教育本科生申请学士学位</w:t>
      </w:r>
    </w:p>
    <w:p w:rsidR="00AB183C" w:rsidRDefault="00525F2F">
      <w:pPr>
        <w:spacing w:line="500" w:lineRule="exact"/>
        <w:jc w:val="center"/>
        <w:rPr>
          <w:rFonts w:ascii="方正小标宋_GBK" w:eastAsia="方正小标宋_GBK" w:hAnsi="仿宋"/>
          <w:b/>
          <w:color w:val="000000"/>
          <w:sz w:val="36"/>
          <w:szCs w:val="36"/>
        </w:rPr>
      </w:pPr>
      <w:r>
        <w:rPr>
          <w:rFonts w:ascii="方正小标宋_GBK" w:eastAsia="方正小标宋_GBK" w:hAnsi="仿宋" w:hint="eastAsia"/>
          <w:b/>
          <w:color w:val="000000"/>
          <w:sz w:val="36"/>
          <w:szCs w:val="36"/>
        </w:rPr>
        <w:t>外国语水平考试考生基本操作流程图</w:t>
      </w:r>
    </w:p>
    <w:p w:rsidR="00AB183C" w:rsidRDefault="005D1469">
      <w:pPr>
        <w:jc w:val="center"/>
        <w:rPr>
          <w:rFonts w:ascii="仿宋" w:eastAsia="仿宋" w:hAnsi="仿宋"/>
          <w:color w:val="000000"/>
        </w:rPr>
      </w:pPr>
      <w:r>
        <w:rPr>
          <w:rFonts w:ascii="仿宋" w:eastAsia="仿宋" w:hAnsi="仿宋"/>
          <w:noProof/>
          <w:color w:val="000000"/>
        </w:rPr>
        <w:drawing>
          <wp:inline distT="0" distB="0" distL="0" distR="0">
            <wp:extent cx="4905375" cy="6905625"/>
            <wp:effectExtent l="19050" t="0" r="9525" b="0"/>
            <wp:docPr id="3" name="图片 9" descr="QQ图片20180209131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QQ图片20180209131030-2"/>
                    <pic:cNvPicPr>
                      <a:picLocks noChangeAspect="1" noChangeArrowheads="1"/>
                    </pic:cNvPicPr>
                  </pic:nvPicPr>
                  <pic:blipFill>
                    <a:blip r:embed="rId13" cstate="print"/>
                    <a:srcRect/>
                    <a:stretch>
                      <a:fillRect/>
                    </a:stretch>
                  </pic:blipFill>
                  <pic:spPr bwMode="auto">
                    <a:xfrm>
                      <a:off x="0" y="0"/>
                      <a:ext cx="4905375" cy="6905625"/>
                    </a:xfrm>
                    <a:prstGeom prst="rect">
                      <a:avLst/>
                    </a:prstGeom>
                    <a:noFill/>
                    <a:ln w="9525" cmpd="sng">
                      <a:noFill/>
                      <a:miter lim="800000"/>
                      <a:headEnd/>
                      <a:tailEnd/>
                    </a:ln>
                    <a:effectLst/>
                  </pic:spPr>
                </pic:pic>
              </a:graphicData>
            </a:graphic>
          </wp:inline>
        </w:drawing>
      </w:r>
    </w:p>
    <w:p w:rsidR="002B3485" w:rsidRDefault="002B3485" w:rsidP="002B3485">
      <w:pPr>
        <w:snapToGrid w:val="0"/>
        <w:rPr>
          <w:rFonts w:ascii="方正仿宋_GBK" w:eastAsia="方正仿宋_GBK"/>
          <w:sz w:val="28"/>
          <w:szCs w:val="28"/>
        </w:rPr>
      </w:pPr>
    </w:p>
    <w:sectPr w:rsidR="002B3485" w:rsidSect="00AB183C">
      <w:footerReference w:type="even" r:id="rId14"/>
      <w:footerReference w:type="default" r:id="rId15"/>
      <w:pgSz w:w="11906" w:h="16838"/>
      <w:pgMar w:top="1985" w:right="1446" w:bottom="1644" w:left="1446" w:header="851" w:footer="1247" w:gutter="0"/>
      <w:pgNumType w:fmt="numberInDash"/>
      <w:cols w:space="720"/>
      <w:docGrid w:linePitch="600" w:charSpace="229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1C1" w:rsidRDefault="00FE41C1">
      <w:r>
        <w:separator/>
      </w:r>
    </w:p>
  </w:endnote>
  <w:endnote w:type="continuationSeparator" w:id="0">
    <w:p w:rsidR="00FE41C1" w:rsidRDefault="00FE41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方正楷体_GBK">
    <w:altName w:val="微软雅黑"/>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1" w:usb1="080E0000" w:usb2="00000010" w:usb3="00000000" w:csb0="00040000" w:csb1="00000000"/>
  </w:font>
  <w:font w:name="方正仿宋_GBK">
    <w:altName w:val="微软雅黑"/>
    <w:charset w:val="86"/>
    <w:family w:val="script"/>
    <w:pitch w:val="default"/>
    <w:sig w:usb0="00000001" w:usb1="080E0000" w:usb2="00000010" w:usb3="00000000" w:csb0="00040000" w:csb1="00000000"/>
  </w:font>
  <w:font w:name="方正小标宋_GBK">
    <w:altName w:val="微软雅黑"/>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83C" w:rsidRDefault="00AB183C">
    <w:pPr>
      <w:pStyle w:val="a8"/>
      <w:framePr w:wrap="around" w:vAnchor="text" w:hAnchor="margin" w:xAlign="outside" w:y="1"/>
      <w:ind w:firstLineChars="100" w:firstLine="280"/>
      <w:rPr>
        <w:rStyle w:val="a3"/>
        <w:rFonts w:ascii="宋体" w:hAnsi="宋体"/>
        <w:sz w:val="28"/>
        <w:szCs w:val="28"/>
      </w:rPr>
    </w:pPr>
    <w:r>
      <w:rPr>
        <w:rFonts w:ascii="宋体" w:hAnsi="宋体"/>
        <w:sz w:val="28"/>
        <w:szCs w:val="28"/>
      </w:rPr>
      <w:fldChar w:fldCharType="begin"/>
    </w:r>
    <w:r w:rsidR="00525F2F">
      <w:rPr>
        <w:rStyle w:val="a3"/>
        <w:rFonts w:ascii="宋体" w:hAnsi="宋体"/>
        <w:sz w:val="28"/>
        <w:szCs w:val="28"/>
      </w:rPr>
      <w:instrText xml:space="preserve">PAGE  </w:instrText>
    </w:r>
    <w:r>
      <w:rPr>
        <w:rFonts w:ascii="宋体" w:hAnsi="宋体"/>
        <w:sz w:val="28"/>
        <w:szCs w:val="28"/>
      </w:rPr>
      <w:fldChar w:fldCharType="separate"/>
    </w:r>
    <w:r w:rsidR="00F157CB">
      <w:rPr>
        <w:rStyle w:val="a3"/>
        <w:rFonts w:ascii="宋体" w:hAnsi="宋体"/>
        <w:noProof/>
        <w:sz w:val="28"/>
        <w:szCs w:val="28"/>
      </w:rPr>
      <w:t>- 4 -</w:t>
    </w:r>
    <w:r>
      <w:rPr>
        <w:rFonts w:ascii="宋体" w:hAnsi="宋体"/>
        <w:sz w:val="28"/>
        <w:szCs w:val="28"/>
      </w:rPr>
      <w:fldChar w:fldCharType="end"/>
    </w:r>
  </w:p>
  <w:p w:rsidR="00AB183C" w:rsidRDefault="00AB183C">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83C" w:rsidRDefault="00AB183C">
    <w:pPr>
      <w:pStyle w:val="a8"/>
      <w:framePr w:w="842" w:wrap="around" w:vAnchor="text" w:hAnchor="page" w:x="9469" w:yAlign="center"/>
      <w:rPr>
        <w:rStyle w:val="a3"/>
        <w:rFonts w:ascii="宋体" w:hAnsi="宋体"/>
        <w:sz w:val="28"/>
        <w:szCs w:val="28"/>
      </w:rPr>
    </w:pPr>
    <w:r>
      <w:rPr>
        <w:rFonts w:ascii="宋体" w:hAnsi="宋体"/>
        <w:sz w:val="28"/>
        <w:szCs w:val="28"/>
      </w:rPr>
      <w:fldChar w:fldCharType="begin"/>
    </w:r>
    <w:r w:rsidR="00525F2F">
      <w:rPr>
        <w:rStyle w:val="a3"/>
        <w:rFonts w:ascii="宋体" w:hAnsi="宋体"/>
        <w:sz w:val="28"/>
        <w:szCs w:val="28"/>
      </w:rPr>
      <w:instrText xml:space="preserve">PAGE  </w:instrText>
    </w:r>
    <w:r>
      <w:rPr>
        <w:rFonts w:ascii="宋体" w:hAnsi="宋体"/>
        <w:sz w:val="28"/>
        <w:szCs w:val="28"/>
      </w:rPr>
      <w:fldChar w:fldCharType="separate"/>
    </w:r>
    <w:r w:rsidR="00F157CB">
      <w:rPr>
        <w:rStyle w:val="a3"/>
        <w:rFonts w:ascii="宋体" w:hAnsi="宋体"/>
        <w:noProof/>
        <w:sz w:val="28"/>
        <w:szCs w:val="28"/>
      </w:rPr>
      <w:t>- 3 -</w:t>
    </w:r>
    <w:r>
      <w:rPr>
        <w:rFonts w:ascii="宋体" w:hAnsi="宋体"/>
        <w:sz w:val="28"/>
        <w:szCs w:val="28"/>
      </w:rPr>
      <w:fldChar w:fldCharType="end"/>
    </w:r>
    <w:r w:rsidR="00525F2F">
      <w:rPr>
        <w:rStyle w:val="a3"/>
        <w:rFonts w:ascii="宋体" w:hAnsi="宋体" w:hint="eastAsia"/>
        <w:sz w:val="28"/>
        <w:szCs w:val="28"/>
      </w:rPr>
      <w:t xml:space="preserve"> </w:t>
    </w:r>
  </w:p>
  <w:p w:rsidR="00AB183C" w:rsidRDefault="00AB183C">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1C1" w:rsidRDefault="00FE41C1">
      <w:r>
        <w:separator/>
      </w:r>
    </w:p>
  </w:footnote>
  <w:footnote w:type="continuationSeparator" w:id="0">
    <w:p w:rsidR="00FE41C1" w:rsidRDefault="00FE41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D5020"/>
    <w:multiLevelType w:val="singleLevel"/>
    <w:tmpl w:val="5A7D5020"/>
    <w:lvl w:ilvl="0">
      <w:start w:val="2"/>
      <w:numFmt w:val="chineseCounting"/>
      <w:suff w:val="nothing"/>
      <w:lvlText w:val="(%1）"/>
      <w:lvlJc w:val="left"/>
    </w:lvl>
  </w:abstractNum>
  <w:abstractNum w:abstractNumId="1">
    <w:nsid w:val="5A7D5B4B"/>
    <w:multiLevelType w:val="singleLevel"/>
    <w:tmpl w:val="5A7D5B4B"/>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evenAndOddHeaders/>
  <w:drawingGridHorizontalSpacing w:val="161"/>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323B"/>
    <w:rsid w:val="00000CD0"/>
    <w:rsid w:val="00001EB1"/>
    <w:rsid w:val="00006FB7"/>
    <w:rsid w:val="00036FF4"/>
    <w:rsid w:val="00045A18"/>
    <w:rsid w:val="00080CC0"/>
    <w:rsid w:val="00081BDA"/>
    <w:rsid w:val="000A349C"/>
    <w:rsid w:val="000C4244"/>
    <w:rsid w:val="000C6BD0"/>
    <w:rsid w:val="000E0EAF"/>
    <w:rsid w:val="000E6E67"/>
    <w:rsid w:val="000F674C"/>
    <w:rsid w:val="00101997"/>
    <w:rsid w:val="0011515A"/>
    <w:rsid w:val="00127AC3"/>
    <w:rsid w:val="00141BE0"/>
    <w:rsid w:val="00163273"/>
    <w:rsid w:val="0016502E"/>
    <w:rsid w:val="001C0EEB"/>
    <w:rsid w:val="001C323B"/>
    <w:rsid w:val="001C6F40"/>
    <w:rsid w:val="001F2CD0"/>
    <w:rsid w:val="0021141E"/>
    <w:rsid w:val="00222342"/>
    <w:rsid w:val="0023374D"/>
    <w:rsid w:val="00296807"/>
    <w:rsid w:val="002B3485"/>
    <w:rsid w:val="002D3CA9"/>
    <w:rsid w:val="002D6708"/>
    <w:rsid w:val="00312E2E"/>
    <w:rsid w:val="00316100"/>
    <w:rsid w:val="0038290D"/>
    <w:rsid w:val="00384FFA"/>
    <w:rsid w:val="003917EB"/>
    <w:rsid w:val="003A79B2"/>
    <w:rsid w:val="003D3E4A"/>
    <w:rsid w:val="003E123A"/>
    <w:rsid w:val="00401363"/>
    <w:rsid w:val="00402902"/>
    <w:rsid w:val="004049F4"/>
    <w:rsid w:val="00407988"/>
    <w:rsid w:val="00410858"/>
    <w:rsid w:val="0041292F"/>
    <w:rsid w:val="00427D0C"/>
    <w:rsid w:val="00433C05"/>
    <w:rsid w:val="004349B9"/>
    <w:rsid w:val="0046041F"/>
    <w:rsid w:val="004735DB"/>
    <w:rsid w:val="00476912"/>
    <w:rsid w:val="004831D7"/>
    <w:rsid w:val="004976B5"/>
    <w:rsid w:val="004C7658"/>
    <w:rsid w:val="004E31AD"/>
    <w:rsid w:val="00505F77"/>
    <w:rsid w:val="00510526"/>
    <w:rsid w:val="00511D44"/>
    <w:rsid w:val="00513859"/>
    <w:rsid w:val="00520DB8"/>
    <w:rsid w:val="00525F2F"/>
    <w:rsid w:val="005638BA"/>
    <w:rsid w:val="005C0138"/>
    <w:rsid w:val="005C26AA"/>
    <w:rsid w:val="005D1469"/>
    <w:rsid w:val="005D3A16"/>
    <w:rsid w:val="005E2203"/>
    <w:rsid w:val="005F2F96"/>
    <w:rsid w:val="00630D73"/>
    <w:rsid w:val="006426B0"/>
    <w:rsid w:val="006771F6"/>
    <w:rsid w:val="00683F15"/>
    <w:rsid w:val="006A286A"/>
    <w:rsid w:val="006B3626"/>
    <w:rsid w:val="006C0A21"/>
    <w:rsid w:val="006F0818"/>
    <w:rsid w:val="006F2B3B"/>
    <w:rsid w:val="007064C1"/>
    <w:rsid w:val="007225CD"/>
    <w:rsid w:val="00726193"/>
    <w:rsid w:val="007300AE"/>
    <w:rsid w:val="007612C0"/>
    <w:rsid w:val="00776DFD"/>
    <w:rsid w:val="007E594F"/>
    <w:rsid w:val="00813AA2"/>
    <w:rsid w:val="00842AAD"/>
    <w:rsid w:val="00854BD5"/>
    <w:rsid w:val="00867676"/>
    <w:rsid w:val="00892B05"/>
    <w:rsid w:val="008A6AC6"/>
    <w:rsid w:val="008A73ED"/>
    <w:rsid w:val="008B1927"/>
    <w:rsid w:val="008C5A43"/>
    <w:rsid w:val="008E0477"/>
    <w:rsid w:val="008F03B9"/>
    <w:rsid w:val="009103A7"/>
    <w:rsid w:val="00931F50"/>
    <w:rsid w:val="009347F7"/>
    <w:rsid w:val="00947E28"/>
    <w:rsid w:val="00950301"/>
    <w:rsid w:val="00983CF1"/>
    <w:rsid w:val="009C357F"/>
    <w:rsid w:val="009D492F"/>
    <w:rsid w:val="009D4D48"/>
    <w:rsid w:val="009E4F7F"/>
    <w:rsid w:val="00A26F57"/>
    <w:rsid w:val="00A4034B"/>
    <w:rsid w:val="00A54292"/>
    <w:rsid w:val="00A61A90"/>
    <w:rsid w:val="00A840D1"/>
    <w:rsid w:val="00A95779"/>
    <w:rsid w:val="00A97489"/>
    <w:rsid w:val="00AA69AE"/>
    <w:rsid w:val="00AB183C"/>
    <w:rsid w:val="00AC547B"/>
    <w:rsid w:val="00AD2EF0"/>
    <w:rsid w:val="00AE039E"/>
    <w:rsid w:val="00AE61C2"/>
    <w:rsid w:val="00B06FB0"/>
    <w:rsid w:val="00B11D40"/>
    <w:rsid w:val="00B14164"/>
    <w:rsid w:val="00B15C20"/>
    <w:rsid w:val="00B24E6D"/>
    <w:rsid w:val="00B3026F"/>
    <w:rsid w:val="00B53DEA"/>
    <w:rsid w:val="00BA7319"/>
    <w:rsid w:val="00BC55B8"/>
    <w:rsid w:val="00BE5C2D"/>
    <w:rsid w:val="00C06103"/>
    <w:rsid w:val="00C13F71"/>
    <w:rsid w:val="00C21DDF"/>
    <w:rsid w:val="00C25D88"/>
    <w:rsid w:val="00C27936"/>
    <w:rsid w:val="00C30FAA"/>
    <w:rsid w:val="00C526EB"/>
    <w:rsid w:val="00C571D8"/>
    <w:rsid w:val="00C82F0A"/>
    <w:rsid w:val="00CA1DA6"/>
    <w:rsid w:val="00CB691A"/>
    <w:rsid w:val="00CC1F43"/>
    <w:rsid w:val="00CC6574"/>
    <w:rsid w:val="00CE7D2E"/>
    <w:rsid w:val="00D20158"/>
    <w:rsid w:val="00D57932"/>
    <w:rsid w:val="00D63508"/>
    <w:rsid w:val="00DA7868"/>
    <w:rsid w:val="00DB4A4C"/>
    <w:rsid w:val="00DD139E"/>
    <w:rsid w:val="00DD1DF5"/>
    <w:rsid w:val="00E37104"/>
    <w:rsid w:val="00E45E3B"/>
    <w:rsid w:val="00E57E89"/>
    <w:rsid w:val="00E66FC1"/>
    <w:rsid w:val="00E70A31"/>
    <w:rsid w:val="00EC1D43"/>
    <w:rsid w:val="00EC7991"/>
    <w:rsid w:val="00F13A94"/>
    <w:rsid w:val="00F157CB"/>
    <w:rsid w:val="00F17059"/>
    <w:rsid w:val="00F333CA"/>
    <w:rsid w:val="00F34E77"/>
    <w:rsid w:val="00F6467F"/>
    <w:rsid w:val="00F87628"/>
    <w:rsid w:val="00F906A3"/>
    <w:rsid w:val="00FA28B0"/>
    <w:rsid w:val="00FB03C2"/>
    <w:rsid w:val="00FB6277"/>
    <w:rsid w:val="00FE39BE"/>
    <w:rsid w:val="00FE41C1"/>
    <w:rsid w:val="094919DC"/>
    <w:rsid w:val="09F40F0E"/>
    <w:rsid w:val="319A0D3C"/>
    <w:rsid w:val="325D687C"/>
    <w:rsid w:val="4489154A"/>
    <w:rsid w:val="44FF3749"/>
    <w:rsid w:val="507F1B6A"/>
    <w:rsid w:val="671F12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18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B183C"/>
  </w:style>
  <w:style w:type="character" w:styleId="a4">
    <w:name w:val="Hyperlink"/>
    <w:rsid w:val="00AB183C"/>
    <w:rPr>
      <w:color w:val="0000FF"/>
      <w:u w:val="single"/>
    </w:rPr>
  </w:style>
  <w:style w:type="paragraph" w:styleId="a5">
    <w:name w:val="header"/>
    <w:basedOn w:val="a"/>
    <w:rsid w:val="00AB183C"/>
    <w:pPr>
      <w:pBdr>
        <w:bottom w:val="single" w:sz="6" w:space="1" w:color="auto"/>
      </w:pBdr>
      <w:tabs>
        <w:tab w:val="center" w:pos="4153"/>
        <w:tab w:val="right" w:pos="8306"/>
      </w:tabs>
      <w:snapToGrid w:val="0"/>
      <w:jc w:val="center"/>
    </w:pPr>
    <w:rPr>
      <w:sz w:val="18"/>
      <w:szCs w:val="18"/>
    </w:rPr>
  </w:style>
  <w:style w:type="paragraph" w:styleId="a6">
    <w:name w:val="Plain Text"/>
    <w:basedOn w:val="a"/>
    <w:rsid w:val="00AB183C"/>
    <w:rPr>
      <w:rFonts w:ascii="宋体" w:hAnsi="Courier New" w:cs="Courier New"/>
      <w:szCs w:val="21"/>
    </w:rPr>
  </w:style>
  <w:style w:type="paragraph" w:styleId="a7">
    <w:name w:val="Balloon Text"/>
    <w:basedOn w:val="a"/>
    <w:semiHidden/>
    <w:rsid w:val="00AB183C"/>
    <w:rPr>
      <w:sz w:val="18"/>
      <w:szCs w:val="18"/>
    </w:rPr>
  </w:style>
  <w:style w:type="paragraph" w:styleId="a8">
    <w:name w:val="footer"/>
    <w:basedOn w:val="a"/>
    <w:rsid w:val="00AB183C"/>
    <w:pPr>
      <w:tabs>
        <w:tab w:val="center" w:pos="4153"/>
        <w:tab w:val="right" w:pos="8306"/>
      </w:tabs>
      <w:snapToGrid w:val="0"/>
      <w:jc w:val="left"/>
    </w:pPr>
    <w:rPr>
      <w:sz w:val="18"/>
      <w:szCs w:val="18"/>
    </w:rPr>
  </w:style>
  <w:style w:type="paragraph" w:customStyle="1" w:styleId="CharCharCharChar">
    <w:name w:val="Char Char Char Char"/>
    <w:basedOn w:val="a"/>
    <w:rsid w:val="00AB183C"/>
    <w:rPr>
      <w:rFonts w:ascii="Tahoma" w:hAnsi="Tahoma"/>
      <w:sz w:val="24"/>
      <w:szCs w:val="20"/>
    </w:rPr>
  </w:style>
  <w:style w:type="paragraph" w:customStyle="1" w:styleId="Default">
    <w:name w:val="Default"/>
    <w:rsid w:val="00AB183C"/>
    <w:pPr>
      <w:widowControl w:val="0"/>
      <w:autoSpaceDE w:val="0"/>
      <w:autoSpaceDN w:val="0"/>
      <w:adjustRightInd w:val="0"/>
    </w:pPr>
    <w:rPr>
      <w:rFonts w:ascii="宋体" w:cs="宋体"/>
      <w:color w:val="000000"/>
      <w:sz w:val="24"/>
      <w:szCs w:val="24"/>
    </w:rPr>
  </w:style>
  <w:style w:type="table" w:styleId="a9">
    <w:name w:val="Table Grid"/>
    <w:basedOn w:val="a1"/>
    <w:rsid w:val="00AB183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rsid w:val="005D1469"/>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sxw.ks365/stu&#65289;&#65292;&#26681;&#25454;&#31243;&#24207;&#27969;&#31243;sv"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xsxw.ks365/stu&#65289;&#65292;&#26681;&#25454;&#31243;&#24207;&#27969;&#31243;sv" TargetMode="External"/><Relationship Id="rId4" Type="http://schemas.openxmlformats.org/officeDocument/2006/relationships/webSettings" Target="webSettings.xml"/><Relationship Id="rId9" Type="http://schemas.openxmlformats.org/officeDocument/2006/relationships/hyperlink" Target="http://xsxw.ks365/stu&#65289;&#65292;&#26681;&#25454;&#31243;&#24207;&#27969;&#31243;sv"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346</Words>
  <Characters>1978</Characters>
  <Application>Microsoft Office Word</Application>
  <DocSecurity>0</DocSecurity>
  <PresentationFormat/>
  <Lines>16</Lines>
  <Paragraphs>4</Paragraphs>
  <Slides>0</Slides>
  <Notes>0</Notes>
  <HiddenSlides>0</HiddenSlides>
  <MMClips>0</MMClips>
  <ScaleCrop>false</ScaleCrop>
  <Company>Microsoft China</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重庆市学位委员会办公室</dc:title>
  <dc:creator>jj</dc:creator>
  <cp:lastModifiedBy>Yan JH</cp:lastModifiedBy>
  <cp:revision>4</cp:revision>
  <cp:lastPrinted>2017-01-06T08:33:00Z</cp:lastPrinted>
  <dcterms:created xsi:type="dcterms:W3CDTF">2018-02-26T15:57:00Z</dcterms:created>
  <dcterms:modified xsi:type="dcterms:W3CDTF">2018-03-05T02:09:00Z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